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A2BCC" w14:textId="77777777" w:rsidR="009E4361" w:rsidRPr="0051295D" w:rsidRDefault="007364DC" w:rsidP="007364DC">
      <w:pPr>
        <w:spacing w:after="0" w:line="240" w:lineRule="auto"/>
        <w:rPr>
          <w:sz w:val="28"/>
          <w:szCs w:val="28"/>
        </w:rPr>
      </w:pPr>
      <w:r w:rsidRPr="0051295D">
        <w:rPr>
          <w:sz w:val="28"/>
          <w:szCs w:val="28"/>
        </w:rPr>
        <w:t>CENTAR ZA ODGOJ,</w:t>
      </w:r>
      <w:r w:rsidR="0051295D">
        <w:rPr>
          <w:sz w:val="28"/>
          <w:szCs w:val="28"/>
        </w:rPr>
        <w:t xml:space="preserve"> </w:t>
      </w:r>
      <w:r w:rsidRPr="0051295D">
        <w:rPr>
          <w:sz w:val="28"/>
          <w:szCs w:val="28"/>
        </w:rPr>
        <w:t>OBRAZOVANJE I REHABILITACIJU PODRAVSKO SUNCE</w:t>
      </w:r>
    </w:p>
    <w:p w14:paraId="1C8EF7C5" w14:textId="77777777" w:rsidR="007364DC" w:rsidRPr="0051295D" w:rsidRDefault="007364DC" w:rsidP="007364DC">
      <w:pPr>
        <w:spacing w:after="0" w:line="240" w:lineRule="auto"/>
        <w:rPr>
          <w:sz w:val="28"/>
          <w:szCs w:val="28"/>
        </w:rPr>
      </w:pPr>
      <w:r w:rsidRPr="0051295D">
        <w:rPr>
          <w:sz w:val="28"/>
          <w:szCs w:val="28"/>
        </w:rPr>
        <w:t>Hercegovačka 1</w:t>
      </w:r>
    </w:p>
    <w:p w14:paraId="33C3FF0F" w14:textId="77777777" w:rsidR="007364DC" w:rsidRPr="0051295D" w:rsidRDefault="007364DC" w:rsidP="007364DC">
      <w:pPr>
        <w:spacing w:after="0" w:line="240" w:lineRule="auto"/>
        <w:rPr>
          <w:sz w:val="28"/>
          <w:szCs w:val="28"/>
        </w:rPr>
      </w:pPr>
      <w:r w:rsidRPr="0051295D">
        <w:rPr>
          <w:sz w:val="28"/>
          <w:szCs w:val="28"/>
        </w:rPr>
        <w:t>48000 KOPRIVNICA</w:t>
      </w:r>
    </w:p>
    <w:p w14:paraId="011CA8A9" w14:textId="77777777" w:rsidR="0051295D" w:rsidRDefault="0051295D" w:rsidP="007364DC">
      <w:pPr>
        <w:spacing w:after="0" w:line="240" w:lineRule="auto"/>
        <w:rPr>
          <w:sz w:val="28"/>
          <w:szCs w:val="28"/>
        </w:rPr>
      </w:pPr>
      <w:r w:rsidRPr="0051295D">
        <w:rPr>
          <w:sz w:val="28"/>
          <w:szCs w:val="28"/>
        </w:rPr>
        <w:t>OIB 79151495340</w:t>
      </w:r>
    </w:p>
    <w:p w14:paraId="437F1670" w14:textId="77777777" w:rsidR="00AA7CCC" w:rsidRPr="004677BD" w:rsidRDefault="00AA7CCC" w:rsidP="007364DC">
      <w:pPr>
        <w:spacing w:after="0" w:line="240" w:lineRule="auto"/>
        <w:rPr>
          <w:color w:val="FF0000"/>
          <w:sz w:val="28"/>
          <w:szCs w:val="28"/>
        </w:rPr>
      </w:pPr>
    </w:p>
    <w:p w14:paraId="7D8CA59F" w14:textId="7E71FA92" w:rsidR="0051295D" w:rsidRPr="00D00C83" w:rsidRDefault="008770F0" w:rsidP="007364DC">
      <w:pPr>
        <w:spacing w:after="0" w:line="240" w:lineRule="auto"/>
        <w:rPr>
          <w:rFonts w:ascii="Times New Roman" w:hAnsi="Times New Roman" w:cs="Times New Roman"/>
        </w:rPr>
      </w:pPr>
      <w:r w:rsidRPr="00D00C83">
        <w:rPr>
          <w:rFonts w:ascii="Times New Roman" w:hAnsi="Times New Roman" w:cs="Times New Roman"/>
        </w:rPr>
        <w:t>KLASA: 400-02/</w:t>
      </w:r>
      <w:r w:rsidR="00286602" w:rsidRPr="00D00C83">
        <w:rPr>
          <w:rFonts w:ascii="Times New Roman" w:hAnsi="Times New Roman" w:cs="Times New Roman"/>
        </w:rPr>
        <w:t>2</w:t>
      </w:r>
      <w:r w:rsidR="00850160" w:rsidRPr="00D00C83">
        <w:rPr>
          <w:rFonts w:ascii="Times New Roman" w:hAnsi="Times New Roman" w:cs="Times New Roman"/>
        </w:rPr>
        <w:t>5</w:t>
      </w:r>
      <w:r w:rsidRPr="00D00C83">
        <w:rPr>
          <w:rFonts w:ascii="Times New Roman" w:hAnsi="Times New Roman" w:cs="Times New Roman"/>
        </w:rPr>
        <w:t>-01/</w:t>
      </w:r>
      <w:r w:rsidR="00850160" w:rsidRPr="00D00C83">
        <w:rPr>
          <w:rFonts w:ascii="Times New Roman" w:hAnsi="Times New Roman" w:cs="Times New Roman"/>
        </w:rPr>
        <w:t>3</w:t>
      </w:r>
    </w:p>
    <w:p w14:paraId="17BAAF63" w14:textId="15069C6B" w:rsidR="00AA7CCC" w:rsidRPr="00D00C83" w:rsidRDefault="008770F0" w:rsidP="007364DC">
      <w:pPr>
        <w:spacing w:after="0" w:line="240" w:lineRule="auto"/>
        <w:rPr>
          <w:rFonts w:ascii="Times New Roman" w:hAnsi="Times New Roman" w:cs="Times New Roman"/>
        </w:rPr>
      </w:pPr>
      <w:r w:rsidRPr="00D00C83">
        <w:rPr>
          <w:rFonts w:ascii="Times New Roman" w:hAnsi="Times New Roman" w:cs="Times New Roman"/>
        </w:rPr>
        <w:t>URBROJ: 2137-79-</w:t>
      </w:r>
      <w:r w:rsidR="00E22BED" w:rsidRPr="00D00C83">
        <w:rPr>
          <w:rFonts w:ascii="Times New Roman" w:hAnsi="Times New Roman" w:cs="Times New Roman"/>
        </w:rPr>
        <w:t>2</w:t>
      </w:r>
      <w:r w:rsidR="00850160" w:rsidRPr="00D00C83">
        <w:rPr>
          <w:rFonts w:ascii="Times New Roman" w:hAnsi="Times New Roman" w:cs="Times New Roman"/>
        </w:rPr>
        <w:t>5</w:t>
      </w:r>
      <w:r w:rsidR="00FE6CE1" w:rsidRPr="00D00C83">
        <w:rPr>
          <w:rFonts w:ascii="Times New Roman" w:hAnsi="Times New Roman" w:cs="Times New Roman"/>
        </w:rPr>
        <w:t>-</w:t>
      </w:r>
      <w:r w:rsidR="006444C1" w:rsidRPr="00D00C83">
        <w:rPr>
          <w:rFonts w:ascii="Times New Roman" w:hAnsi="Times New Roman" w:cs="Times New Roman"/>
        </w:rPr>
        <w:t>2</w:t>
      </w:r>
    </w:p>
    <w:p w14:paraId="6FE72EB8" w14:textId="243DDD25" w:rsidR="0051295D" w:rsidRPr="00D00C83" w:rsidRDefault="003D6F12" w:rsidP="007364DC">
      <w:pPr>
        <w:spacing w:after="0" w:line="240" w:lineRule="auto"/>
        <w:rPr>
          <w:rFonts w:ascii="Times New Roman" w:hAnsi="Times New Roman" w:cs="Times New Roman"/>
        </w:rPr>
      </w:pPr>
      <w:r w:rsidRPr="00D00C83">
        <w:rPr>
          <w:rFonts w:ascii="Times New Roman" w:hAnsi="Times New Roman" w:cs="Times New Roman"/>
        </w:rPr>
        <w:t xml:space="preserve">Koprivnica,  </w:t>
      </w:r>
      <w:r w:rsidR="00850160" w:rsidRPr="00D00C83">
        <w:rPr>
          <w:rFonts w:ascii="Times New Roman" w:hAnsi="Times New Roman" w:cs="Times New Roman"/>
        </w:rPr>
        <w:t>20</w:t>
      </w:r>
      <w:r w:rsidR="00126C57" w:rsidRPr="00D00C83">
        <w:rPr>
          <w:rFonts w:ascii="Times New Roman" w:hAnsi="Times New Roman" w:cs="Times New Roman"/>
        </w:rPr>
        <w:t>.</w:t>
      </w:r>
      <w:r w:rsidR="008B6CE3" w:rsidRPr="00D00C83">
        <w:rPr>
          <w:rFonts w:ascii="Times New Roman" w:hAnsi="Times New Roman" w:cs="Times New Roman"/>
        </w:rPr>
        <w:t xml:space="preserve"> </w:t>
      </w:r>
      <w:r w:rsidR="00850160" w:rsidRPr="00D00C83">
        <w:rPr>
          <w:rFonts w:ascii="Times New Roman" w:hAnsi="Times New Roman" w:cs="Times New Roman"/>
        </w:rPr>
        <w:t>11</w:t>
      </w:r>
      <w:r w:rsidR="00126C57" w:rsidRPr="00D00C83">
        <w:rPr>
          <w:rFonts w:ascii="Times New Roman" w:hAnsi="Times New Roman" w:cs="Times New Roman"/>
        </w:rPr>
        <w:t>.</w:t>
      </w:r>
      <w:r w:rsidR="008B6CE3" w:rsidRPr="00D00C83">
        <w:rPr>
          <w:rFonts w:ascii="Times New Roman" w:hAnsi="Times New Roman" w:cs="Times New Roman"/>
        </w:rPr>
        <w:t xml:space="preserve"> </w:t>
      </w:r>
      <w:r w:rsidR="00126C57" w:rsidRPr="00D00C83">
        <w:rPr>
          <w:rFonts w:ascii="Times New Roman" w:hAnsi="Times New Roman" w:cs="Times New Roman"/>
        </w:rPr>
        <w:t>20</w:t>
      </w:r>
      <w:r w:rsidR="00286602" w:rsidRPr="00D00C83">
        <w:rPr>
          <w:rFonts w:ascii="Times New Roman" w:hAnsi="Times New Roman" w:cs="Times New Roman"/>
        </w:rPr>
        <w:t>2</w:t>
      </w:r>
      <w:r w:rsidR="00850160" w:rsidRPr="00D00C83">
        <w:rPr>
          <w:rFonts w:ascii="Times New Roman" w:hAnsi="Times New Roman" w:cs="Times New Roman"/>
        </w:rPr>
        <w:t>5</w:t>
      </w:r>
      <w:r w:rsidR="00126C57" w:rsidRPr="00D00C83">
        <w:rPr>
          <w:rFonts w:ascii="Times New Roman" w:hAnsi="Times New Roman" w:cs="Times New Roman"/>
        </w:rPr>
        <w:t>.</w:t>
      </w:r>
    </w:p>
    <w:p w14:paraId="14B97FD0" w14:textId="2B690928" w:rsidR="00DA6D7E" w:rsidRDefault="00DA6D7E" w:rsidP="007364DC">
      <w:pPr>
        <w:spacing w:after="0" w:line="240" w:lineRule="auto"/>
        <w:rPr>
          <w:rFonts w:ascii="Times New Roman" w:hAnsi="Times New Roman" w:cs="Times New Roman"/>
        </w:rPr>
      </w:pPr>
    </w:p>
    <w:p w14:paraId="77911F04" w14:textId="77777777" w:rsidR="00DA6D7E" w:rsidRDefault="00DA6D7E" w:rsidP="007364DC">
      <w:pPr>
        <w:spacing w:after="0" w:line="240" w:lineRule="auto"/>
        <w:rPr>
          <w:rFonts w:ascii="Times New Roman" w:hAnsi="Times New Roman" w:cs="Times New Roman"/>
        </w:rPr>
      </w:pPr>
    </w:p>
    <w:p w14:paraId="0ED27332" w14:textId="77777777" w:rsidR="004B4851" w:rsidRPr="00197B2B" w:rsidRDefault="004B4851" w:rsidP="007364DC">
      <w:pPr>
        <w:spacing w:after="0" w:line="240" w:lineRule="auto"/>
        <w:rPr>
          <w:rFonts w:ascii="Times New Roman" w:hAnsi="Times New Roman" w:cs="Times New Roman"/>
        </w:rPr>
      </w:pPr>
    </w:p>
    <w:p w14:paraId="12F84D2C" w14:textId="77777777" w:rsidR="007364DC" w:rsidRDefault="007364DC" w:rsidP="007364DC">
      <w:pPr>
        <w:spacing w:after="0" w:line="240" w:lineRule="auto"/>
        <w:rPr>
          <w:b/>
        </w:rPr>
      </w:pPr>
    </w:p>
    <w:p w14:paraId="5AB53C11" w14:textId="77777777" w:rsidR="00F5317A" w:rsidRDefault="00F5317A" w:rsidP="007364DC">
      <w:pPr>
        <w:spacing w:after="0" w:line="240" w:lineRule="auto"/>
        <w:rPr>
          <w:b/>
        </w:rPr>
      </w:pPr>
    </w:p>
    <w:p w14:paraId="75CE4305" w14:textId="77777777" w:rsidR="008E76FC" w:rsidRDefault="008E76FC" w:rsidP="007364DC">
      <w:pPr>
        <w:spacing w:after="0" w:line="240" w:lineRule="auto"/>
        <w:rPr>
          <w:b/>
        </w:rPr>
      </w:pPr>
    </w:p>
    <w:p w14:paraId="2D4C1AC8" w14:textId="77777777" w:rsidR="0094749F" w:rsidRDefault="0094749F" w:rsidP="0051295D">
      <w:pPr>
        <w:spacing w:after="0" w:line="240" w:lineRule="auto"/>
        <w:rPr>
          <w:sz w:val="28"/>
          <w:szCs w:val="28"/>
          <w:u w:val="single"/>
        </w:rPr>
      </w:pPr>
    </w:p>
    <w:p w14:paraId="3D12AB45" w14:textId="4B038247" w:rsidR="007364DC" w:rsidRPr="003C35E6" w:rsidRDefault="0080129A" w:rsidP="0051295D">
      <w:pPr>
        <w:spacing w:after="0" w:line="240" w:lineRule="auto"/>
        <w:rPr>
          <w:color w:val="FF0000"/>
          <w:sz w:val="28"/>
          <w:szCs w:val="28"/>
          <w:u w:val="single"/>
        </w:rPr>
      </w:pPr>
      <w:r w:rsidRPr="001F1663">
        <w:rPr>
          <w:sz w:val="28"/>
          <w:szCs w:val="28"/>
          <w:u w:val="single"/>
        </w:rPr>
        <w:t>Obrazloženj</w:t>
      </w:r>
      <w:r w:rsidR="003D6F12" w:rsidRPr="001F1663">
        <w:rPr>
          <w:sz w:val="28"/>
          <w:szCs w:val="28"/>
          <w:u w:val="single"/>
        </w:rPr>
        <w:t xml:space="preserve">e </w:t>
      </w:r>
      <w:r w:rsidR="00716C83" w:rsidRPr="001F1663">
        <w:rPr>
          <w:sz w:val="28"/>
          <w:szCs w:val="28"/>
          <w:u w:val="single"/>
        </w:rPr>
        <w:t xml:space="preserve">Prijedloga </w:t>
      </w:r>
      <w:r w:rsidR="001F1663" w:rsidRPr="001F1663">
        <w:rPr>
          <w:sz w:val="28"/>
          <w:szCs w:val="28"/>
          <w:u w:val="single"/>
        </w:rPr>
        <w:t>2</w:t>
      </w:r>
      <w:r w:rsidR="00D817DE" w:rsidRPr="001F1663">
        <w:rPr>
          <w:sz w:val="28"/>
          <w:szCs w:val="28"/>
          <w:u w:val="single"/>
        </w:rPr>
        <w:t xml:space="preserve">. </w:t>
      </w:r>
      <w:r w:rsidR="003A216C" w:rsidRPr="001F1663">
        <w:rPr>
          <w:sz w:val="28"/>
          <w:szCs w:val="28"/>
          <w:u w:val="single"/>
        </w:rPr>
        <w:t>i</w:t>
      </w:r>
      <w:r w:rsidR="006B1435" w:rsidRPr="001F1663">
        <w:rPr>
          <w:sz w:val="28"/>
          <w:szCs w:val="28"/>
          <w:u w:val="single"/>
        </w:rPr>
        <w:t>zmjena i dopuna</w:t>
      </w:r>
      <w:r w:rsidR="0051295D" w:rsidRPr="001F1663">
        <w:rPr>
          <w:sz w:val="28"/>
          <w:szCs w:val="28"/>
          <w:u w:val="single"/>
        </w:rPr>
        <w:t xml:space="preserve"> Financijskog </w:t>
      </w:r>
      <w:r w:rsidR="0051295D" w:rsidRPr="003F1C41">
        <w:rPr>
          <w:sz w:val="28"/>
          <w:szCs w:val="28"/>
          <w:u w:val="single"/>
        </w:rPr>
        <w:t xml:space="preserve">plana </w:t>
      </w:r>
      <w:r w:rsidR="00126C57" w:rsidRPr="003F1C41">
        <w:rPr>
          <w:sz w:val="28"/>
          <w:szCs w:val="28"/>
          <w:u w:val="single"/>
        </w:rPr>
        <w:t>za 20</w:t>
      </w:r>
      <w:r w:rsidR="003B3900" w:rsidRPr="003F1C41">
        <w:rPr>
          <w:sz w:val="28"/>
          <w:szCs w:val="28"/>
          <w:u w:val="single"/>
        </w:rPr>
        <w:t>2</w:t>
      </w:r>
      <w:r w:rsidR="008D7C4C">
        <w:rPr>
          <w:sz w:val="28"/>
          <w:szCs w:val="28"/>
          <w:u w:val="single"/>
        </w:rPr>
        <w:t>5</w:t>
      </w:r>
      <w:r w:rsidRPr="003F1C41">
        <w:rPr>
          <w:sz w:val="28"/>
          <w:szCs w:val="28"/>
          <w:u w:val="single"/>
        </w:rPr>
        <w:t xml:space="preserve">. godinu </w:t>
      </w:r>
    </w:p>
    <w:p w14:paraId="10415395" w14:textId="77777777" w:rsidR="00F5317A" w:rsidRDefault="00F5317A" w:rsidP="007364DC">
      <w:pPr>
        <w:spacing w:after="0" w:line="240" w:lineRule="auto"/>
        <w:jc w:val="center"/>
        <w:rPr>
          <w:b/>
          <w:sz w:val="28"/>
          <w:szCs w:val="28"/>
        </w:rPr>
      </w:pPr>
    </w:p>
    <w:p w14:paraId="3530229E" w14:textId="77777777" w:rsidR="007625BD" w:rsidRDefault="007625BD" w:rsidP="007364DC">
      <w:pPr>
        <w:spacing w:after="0" w:line="240" w:lineRule="auto"/>
        <w:jc w:val="center"/>
        <w:rPr>
          <w:b/>
          <w:sz w:val="28"/>
          <w:szCs w:val="28"/>
        </w:rPr>
      </w:pPr>
    </w:p>
    <w:p w14:paraId="12ACD6AD" w14:textId="77777777" w:rsidR="003A3EAC" w:rsidRPr="003A3EAC" w:rsidRDefault="003A3EAC" w:rsidP="003A3EAC">
      <w:pPr>
        <w:numPr>
          <w:ilvl w:val="0"/>
          <w:numId w:val="3"/>
        </w:numPr>
        <w:spacing w:after="0" w:line="240" w:lineRule="auto"/>
        <w:rPr>
          <w:rFonts w:ascii="Times New Roman" w:eastAsia="Times New Roman" w:hAnsi="Times New Roman" w:cs="Times New Roman"/>
          <w:bCs/>
          <w:lang w:eastAsia="hr-HR"/>
        </w:rPr>
      </w:pPr>
      <w:r w:rsidRPr="003A3EAC">
        <w:rPr>
          <w:rFonts w:ascii="Times New Roman" w:eastAsia="Times New Roman" w:hAnsi="Times New Roman" w:cs="Times New Roman"/>
          <w:bCs/>
          <w:lang w:eastAsia="hr-HR"/>
        </w:rPr>
        <w:t>SAŽETAK DJELOKRUGA RADA USTANOVE</w:t>
      </w:r>
    </w:p>
    <w:p w14:paraId="0BB46512" w14:textId="77777777" w:rsidR="003A3EAC" w:rsidRPr="003A3EAC" w:rsidRDefault="003A3EAC" w:rsidP="003A3EAC">
      <w:pPr>
        <w:spacing w:after="0" w:line="240" w:lineRule="auto"/>
        <w:ind w:left="720"/>
        <w:rPr>
          <w:rFonts w:ascii="Times New Roman" w:eastAsia="Times New Roman" w:hAnsi="Times New Roman" w:cs="Times New Roman"/>
          <w:u w:val="single"/>
          <w:lang w:eastAsia="hr-HR"/>
        </w:rPr>
      </w:pPr>
    </w:p>
    <w:p w14:paraId="22961C30" w14:textId="60F66BD0" w:rsidR="003A3EAC" w:rsidRPr="001F76D9" w:rsidRDefault="003A3EAC" w:rsidP="003A3EAC">
      <w:pPr>
        <w:spacing w:after="0" w:line="240" w:lineRule="auto"/>
        <w:jc w:val="both"/>
        <w:rPr>
          <w:rFonts w:ascii="Times New Roman" w:eastAsia="Times New Roman" w:hAnsi="Times New Roman" w:cs="Times New Roman"/>
          <w:color w:val="00B050"/>
          <w:lang w:eastAsia="hr-HR"/>
        </w:rPr>
      </w:pPr>
      <w:r w:rsidRPr="003A3EAC">
        <w:rPr>
          <w:rFonts w:ascii="Times New Roman" w:eastAsia="Times New Roman" w:hAnsi="Times New Roman" w:cs="Times New Roman"/>
          <w:lang w:eastAsia="hr-HR"/>
        </w:rPr>
        <w:t>Centar za odgoj, obrazovanje i rehabilitaciju Podravsko sunce, u daljnjem tekstu</w:t>
      </w:r>
      <w:r w:rsidR="00D84801">
        <w:rPr>
          <w:rFonts w:ascii="Times New Roman" w:eastAsia="Times New Roman" w:hAnsi="Times New Roman" w:cs="Times New Roman"/>
          <w:lang w:eastAsia="hr-HR"/>
        </w:rPr>
        <w:t>:</w:t>
      </w:r>
      <w:r w:rsidRPr="003A3EAC">
        <w:rPr>
          <w:rFonts w:ascii="Times New Roman" w:eastAsia="Times New Roman" w:hAnsi="Times New Roman" w:cs="Times New Roman"/>
          <w:lang w:eastAsia="hr-HR"/>
        </w:rPr>
        <w:t xml:space="preserve"> Centar, javna je ustanova koja obavlja djelatnosti predškolskog odgoja djece s teškoćama u razvoju, odgoja i osnovnog obrazovanja učenika s većim teškoćama </w:t>
      </w:r>
      <w:r w:rsidR="00A367F9">
        <w:rPr>
          <w:rFonts w:ascii="Times New Roman" w:eastAsia="Times New Roman" w:hAnsi="Times New Roman" w:cs="Times New Roman"/>
          <w:lang w:eastAsia="hr-HR"/>
        </w:rPr>
        <w:t>u razvoju, te pružanja socijalnih usluga</w:t>
      </w:r>
      <w:r w:rsidRPr="003A3EAC">
        <w:rPr>
          <w:rFonts w:ascii="Times New Roman" w:eastAsia="Times New Roman" w:hAnsi="Times New Roman" w:cs="Times New Roman"/>
          <w:lang w:eastAsia="hr-HR"/>
        </w:rPr>
        <w:t xml:space="preserve"> poludnevnog boravka o</w:t>
      </w:r>
      <w:r w:rsidR="00A367F9">
        <w:rPr>
          <w:rFonts w:ascii="Times New Roman" w:eastAsia="Times New Roman" w:hAnsi="Times New Roman" w:cs="Times New Roman"/>
          <w:lang w:eastAsia="hr-HR"/>
        </w:rPr>
        <w:t>draslim osobama s invaliditetom</w:t>
      </w:r>
      <w:r w:rsidR="001F76D9">
        <w:rPr>
          <w:rFonts w:ascii="Times New Roman" w:eastAsia="Times New Roman" w:hAnsi="Times New Roman" w:cs="Times New Roman"/>
          <w:lang w:eastAsia="hr-HR"/>
        </w:rPr>
        <w:t xml:space="preserve">, </w:t>
      </w:r>
      <w:r w:rsidR="001F76D9" w:rsidRPr="009B29DA">
        <w:rPr>
          <w:rFonts w:ascii="Times New Roman" w:eastAsia="Times New Roman" w:hAnsi="Times New Roman" w:cs="Times New Roman"/>
          <w:lang w:eastAsia="hr-HR"/>
        </w:rPr>
        <w:t>rane razvojne podrške, stručne procjene i psihosocijalne podrške.</w:t>
      </w:r>
    </w:p>
    <w:p w14:paraId="73C41D33" w14:textId="1A9050E1" w:rsidR="003A3EAC" w:rsidRPr="003A3EAC" w:rsidRDefault="003A3EAC" w:rsidP="003A3EAC">
      <w:p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Centar obavlja svoju djelatnost, posluje i sudjeluje u pravnom prometu pod nazivom: Centar za odgoj, obrazovanje i rehabilitaciju Podravsko sunce</w:t>
      </w:r>
      <w:r w:rsidR="00C53C37">
        <w:rPr>
          <w:rFonts w:ascii="Times New Roman" w:eastAsia="Times New Roman" w:hAnsi="Times New Roman" w:cs="Times New Roman"/>
          <w:lang w:eastAsia="hr-HR"/>
        </w:rPr>
        <w:t>.</w:t>
      </w:r>
    </w:p>
    <w:p w14:paraId="45A11D78" w14:textId="77777777" w:rsidR="003A3EAC" w:rsidRPr="003A3EAC" w:rsidRDefault="003A3EAC" w:rsidP="003A3EAC">
      <w:p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Sjedište Centra je u Koprivnici, Hercegovačka ulica 1.</w:t>
      </w:r>
    </w:p>
    <w:p w14:paraId="50F46CD1" w14:textId="6A01F658" w:rsidR="003A3EAC" w:rsidRPr="003A3EAC" w:rsidRDefault="003A3EAC" w:rsidP="003A3EAC">
      <w:p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 xml:space="preserve">Centar je pravna osoba upisana u sudski registar ustanova pri Trgovačkom sudu u Bjelovaru, rješenje br. Tt-03/1541-3 od </w:t>
      </w:r>
      <w:r w:rsidR="007C01CB">
        <w:rPr>
          <w:rFonts w:ascii="Times New Roman" w:eastAsia="Times New Roman" w:hAnsi="Times New Roman" w:cs="Times New Roman"/>
          <w:lang w:eastAsia="hr-HR"/>
        </w:rPr>
        <w:t>0</w:t>
      </w:r>
      <w:r w:rsidRPr="003A3EAC">
        <w:rPr>
          <w:rFonts w:ascii="Times New Roman" w:eastAsia="Times New Roman" w:hAnsi="Times New Roman" w:cs="Times New Roman"/>
          <w:lang w:eastAsia="hr-HR"/>
        </w:rPr>
        <w:t>2. 12. 2003. godine.</w:t>
      </w:r>
    </w:p>
    <w:p w14:paraId="4BFF812A" w14:textId="592D5C7E" w:rsidR="003A3EAC" w:rsidRPr="003A3EAC" w:rsidRDefault="003A3EAC" w:rsidP="003A3EAC">
      <w:p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Centar se upisuje i u evidenciju ustanova koju vodi Ministarstvo nadležno za obrazovanje</w:t>
      </w:r>
      <w:r w:rsidR="00607280">
        <w:rPr>
          <w:rFonts w:ascii="Times New Roman" w:eastAsia="Times New Roman" w:hAnsi="Times New Roman" w:cs="Times New Roman"/>
          <w:lang w:eastAsia="hr-HR"/>
        </w:rPr>
        <w:t xml:space="preserve"> kao i u Evidenciju pravnih osoba koje pružaju socijalne usluge.</w:t>
      </w:r>
    </w:p>
    <w:p w14:paraId="240B1009" w14:textId="77777777" w:rsidR="003A3EAC" w:rsidRPr="003A3EAC" w:rsidRDefault="003A3EAC" w:rsidP="003A3EAC">
      <w:p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Osnivač: Grad Koprivnica.</w:t>
      </w:r>
    </w:p>
    <w:p w14:paraId="5772F2B3" w14:textId="77777777" w:rsidR="003A3EAC" w:rsidRPr="003A3EAC" w:rsidRDefault="003A3EAC" w:rsidP="003A3EAC">
      <w:pPr>
        <w:spacing w:after="0" w:line="240" w:lineRule="auto"/>
        <w:ind w:firstLine="720"/>
        <w:jc w:val="both"/>
        <w:rPr>
          <w:rFonts w:ascii="Times New Roman" w:eastAsia="Times New Roman" w:hAnsi="Times New Roman" w:cs="Times New Roman"/>
          <w:lang w:eastAsia="hr-HR"/>
        </w:rPr>
      </w:pPr>
    </w:p>
    <w:p w14:paraId="6FD5972A" w14:textId="6A677629" w:rsidR="003A3EAC" w:rsidRDefault="003A3EAC" w:rsidP="003A3EAC">
      <w:p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Djelatnost Centra je :</w:t>
      </w:r>
    </w:p>
    <w:p w14:paraId="1E2CE295" w14:textId="77777777" w:rsidR="0084545E" w:rsidRPr="003A3EAC" w:rsidRDefault="0084545E" w:rsidP="003A3EAC">
      <w:pPr>
        <w:spacing w:after="0" w:line="240" w:lineRule="auto"/>
        <w:jc w:val="both"/>
        <w:rPr>
          <w:rFonts w:ascii="Times New Roman" w:eastAsia="Times New Roman" w:hAnsi="Times New Roman" w:cs="Times New Roman"/>
          <w:lang w:eastAsia="hr-HR"/>
        </w:rPr>
      </w:pPr>
    </w:p>
    <w:p w14:paraId="701513CD" w14:textId="2179D752" w:rsidR="003A3EAC" w:rsidRPr="003A3EAC" w:rsidRDefault="003A3EAC" w:rsidP="003A3EAC">
      <w:pPr>
        <w:numPr>
          <w:ilvl w:val="0"/>
          <w:numId w:val="2"/>
        </w:num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Predškolski odgoj - programom predškolskog odgoja, naobrazbe i skrbi obuhvaćena su djeca s intelektualnim teškoćama te</w:t>
      </w:r>
      <w:r w:rsidR="00C53C37">
        <w:rPr>
          <w:rFonts w:ascii="Times New Roman" w:eastAsia="Times New Roman" w:hAnsi="Times New Roman" w:cs="Times New Roman"/>
          <w:lang w:eastAsia="hr-HR"/>
        </w:rPr>
        <w:t xml:space="preserve"> </w:t>
      </w:r>
      <w:r w:rsidRPr="003A3EAC">
        <w:rPr>
          <w:rFonts w:ascii="Times New Roman" w:eastAsia="Times New Roman" w:hAnsi="Times New Roman" w:cs="Times New Roman"/>
          <w:lang w:eastAsia="hr-HR"/>
        </w:rPr>
        <w:t>drugim utjecajnim teškoćama u razvoju s područja grada Koprivnice i gravitirajućih općina. Rad se provodi od  6,30 – 16</w:t>
      </w:r>
      <w:r w:rsidR="00C53C37">
        <w:rPr>
          <w:rFonts w:ascii="Times New Roman" w:eastAsia="Times New Roman" w:hAnsi="Times New Roman" w:cs="Times New Roman"/>
          <w:lang w:eastAsia="hr-HR"/>
        </w:rPr>
        <w:t>,00 h,</w:t>
      </w:r>
      <w:r w:rsidRPr="003A3EAC">
        <w:rPr>
          <w:rFonts w:ascii="Times New Roman" w:eastAsia="Times New Roman" w:hAnsi="Times New Roman" w:cs="Times New Roman"/>
          <w:lang w:eastAsia="hr-HR"/>
        </w:rPr>
        <w:t xml:space="preserve"> u petodnevnom radnom tjednu sa slobodnim subotama.</w:t>
      </w:r>
    </w:p>
    <w:p w14:paraId="73A58EE3" w14:textId="35207C23" w:rsidR="003A3EAC" w:rsidRPr="003A3EAC" w:rsidRDefault="003A3EAC" w:rsidP="003A3EAC">
      <w:pPr>
        <w:numPr>
          <w:ilvl w:val="0"/>
          <w:numId w:val="2"/>
        </w:num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Osnovnoškolski</w:t>
      </w:r>
      <w:r w:rsidR="00C53C37">
        <w:rPr>
          <w:rFonts w:ascii="Times New Roman" w:eastAsia="Times New Roman" w:hAnsi="Times New Roman" w:cs="Times New Roman"/>
          <w:lang w:eastAsia="hr-HR"/>
        </w:rPr>
        <w:t xml:space="preserve"> </w:t>
      </w:r>
      <w:r w:rsidRPr="003A3EAC">
        <w:rPr>
          <w:rFonts w:ascii="Times New Roman" w:eastAsia="Times New Roman" w:hAnsi="Times New Roman" w:cs="Times New Roman"/>
          <w:lang w:eastAsia="hr-HR"/>
        </w:rPr>
        <w:t>odgoj i obrazovanje</w:t>
      </w:r>
      <w:r w:rsidR="00B831B4">
        <w:rPr>
          <w:rFonts w:ascii="Times New Roman" w:eastAsia="Times New Roman" w:hAnsi="Times New Roman" w:cs="Times New Roman"/>
          <w:lang w:eastAsia="hr-HR"/>
        </w:rPr>
        <w:t xml:space="preserve"> učenika s teškoćama u razvoju </w:t>
      </w:r>
      <w:r w:rsidRPr="003A3EAC">
        <w:rPr>
          <w:rFonts w:ascii="Times New Roman" w:eastAsia="Times New Roman" w:hAnsi="Times New Roman" w:cs="Times New Roman"/>
          <w:lang w:eastAsia="hr-HR"/>
        </w:rPr>
        <w:t xml:space="preserve"> – provodi se</w:t>
      </w:r>
      <w:r w:rsidR="00C53C37">
        <w:rPr>
          <w:rFonts w:ascii="Times New Roman" w:eastAsia="Times New Roman" w:hAnsi="Times New Roman" w:cs="Times New Roman"/>
          <w:lang w:eastAsia="hr-HR"/>
        </w:rPr>
        <w:t xml:space="preserve"> </w:t>
      </w:r>
      <w:r w:rsidRPr="003A3EAC">
        <w:rPr>
          <w:rFonts w:ascii="Times New Roman" w:eastAsia="Times New Roman" w:hAnsi="Times New Roman" w:cs="Times New Roman"/>
          <w:lang w:eastAsia="hr-HR"/>
        </w:rPr>
        <w:t xml:space="preserve">Posebni program uz individualizirane postupke (djece s lakom intelektualnom teškoćom) te Posebni  program za stjecanje kompetencija u aktivnostima svakodnevnog života i rada uz individualizirane postupke (djeca s umjerenom i težom intelektualnom teškoćom te </w:t>
      </w:r>
      <w:r w:rsidR="004677BD">
        <w:rPr>
          <w:rFonts w:ascii="Times New Roman" w:eastAsia="Times New Roman" w:hAnsi="Times New Roman" w:cs="Times New Roman"/>
          <w:lang w:eastAsia="hr-HR"/>
        </w:rPr>
        <w:t xml:space="preserve">poremećajima iz spektra </w:t>
      </w:r>
      <w:r w:rsidRPr="003A3EAC">
        <w:rPr>
          <w:rFonts w:ascii="Times New Roman" w:eastAsia="Times New Roman" w:hAnsi="Times New Roman" w:cs="Times New Roman"/>
          <w:lang w:eastAsia="hr-HR"/>
        </w:rPr>
        <w:t>autizm</w:t>
      </w:r>
      <w:r w:rsidR="004677BD">
        <w:rPr>
          <w:rFonts w:ascii="Times New Roman" w:eastAsia="Times New Roman" w:hAnsi="Times New Roman" w:cs="Times New Roman"/>
          <w:lang w:eastAsia="hr-HR"/>
        </w:rPr>
        <w:t xml:space="preserve">a </w:t>
      </w:r>
      <w:r w:rsidRPr="003A3EAC">
        <w:rPr>
          <w:rFonts w:ascii="Times New Roman" w:eastAsia="Times New Roman" w:hAnsi="Times New Roman" w:cs="Times New Roman"/>
          <w:lang w:eastAsia="hr-HR"/>
        </w:rPr>
        <w:t>do 21. godine)</w:t>
      </w:r>
      <w:r w:rsidR="00C53C37">
        <w:rPr>
          <w:rFonts w:ascii="Times New Roman" w:eastAsia="Times New Roman" w:hAnsi="Times New Roman" w:cs="Times New Roman"/>
          <w:lang w:eastAsia="hr-HR"/>
        </w:rPr>
        <w:t>.</w:t>
      </w:r>
    </w:p>
    <w:p w14:paraId="31679E91" w14:textId="60D0CF13" w:rsidR="003A3EAC" w:rsidRPr="003A3EAC" w:rsidRDefault="003A3EAC" w:rsidP="003A3EAC">
      <w:pPr>
        <w:spacing w:after="0" w:line="240" w:lineRule="auto"/>
        <w:ind w:left="1440"/>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 xml:space="preserve">Nastavni rad je organiziran u jednoj smjeni od 7,45 </w:t>
      </w:r>
      <w:r w:rsidR="00C53C37">
        <w:rPr>
          <w:rFonts w:ascii="Times New Roman" w:eastAsia="Times New Roman" w:hAnsi="Times New Roman" w:cs="Times New Roman"/>
          <w:lang w:eastAsia="hr-HR"/>
        </w:rPr>
        <w:t>–</w:t>
      </w:r>
      <w:r w:rsidRPr="003A3EAC">
        <w:rPr>
          <w:rFonts w:ascii="Times New Roman" w:eastAsia="Times New Roman" w:hAnsi="Times New Roman" w:cs="Times New Roman"/>
          <w:lang w:eastAsia="hr-HR"/>
        </w:rPr>
        <w:t xml:space="preserve"> 13</w:t>
      </w:r>
      <w:r w:rsidR="00C53C37">
        <w:rPr>
          <w:rFonts w:ascii="Times New Roman" w:eastAsia="Times New Roman" w:hAnsi="Times New Roman" w:cs="Times New Roman"/>
          <w:lang w:eastAsia="hr-HR"/>
        </w:rPr>
        <w:t>,00 h</w:t>
      </w:r>
      <w:r w:rsidRPr="003A3EAC">
        <w:rPr>
          <w:rFonts w:ascii="Times New Roman" w:eastAsia="Times New Roman" w:hAnsi="Times New Roman" w:cs="Times New Roman"/>
          <w:lang w:eastAsia="hr-HR"/>
        </w:rPr>
        <w:t>, u petodnevnom radnom tjednu sa slobodnim subotama.</w:t>
      </w:r>
    </w:p>
    <w:p w14:paraId="6F3ADD24" w14:textId="29D7B710" w:rsidR="003A3EAC" w:rsidRPr="003A3EAC" w:rsidRDefault="003A3EAC" w:rsidP="003A3EAC">
      <w:pPr>
        <w:spacing w:after="0" w:line="240" w:lineRule="auto"/>
        <w:ind w:left="1440"/>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Provodi se Program produženog stručnog postupka</w:t>
      </w:r>
      <w:r w:rsidR="00C53C37">
        <w:rPr>
          <w:rFonts w:ascii="Times New Roman" w:eastAsia="Times New Roman" w:hAnsi="Times New Roman" w:cs="Times New Roman"/>
          <w:lang w:eastAsia="hr-HR"/>
        </w:rPr>
        <w:t xml:space="preserve"> koji se</w:t>
      </w:r>
      <w:r w:rsidRPr="003A3EAC">
        <w:rPr>
          <w:rFonts w:ascii="Times New Roman" w:eastAsia="Times New Roman" w:hAnsi="Times New Roman" w:cs="Times New Roman"/>
          <w:lang w:eastAsia="hr-HR"/>
        </w:rPr>
        <w:t xml:space="preserve"> sastoji</w:t>
      </w:r>
      <w:r w:rsidR="00C53C37">
        <w:rPr>
          <w:rFonts w:ascii="Times New Roman" w:eastAsia="Times New Roman" w:hAnsi="Times New Roman" w:cs="Times New Roman"/>
          <w:lang w:eastAsia="hr-HR"/>
        </w:rPr>
        <w:t xml:space="preserve"> </w:t>
      </w:r>
      <w:r w:rsidRPr="003A3EAC">
        <w:rPr>
          <w:rFonts w:ascii="Times New Roman" w:eastAsia="Times New Roman" w:hAnsi="Times New Roman" w:cs="Times New Roman"/>
          <w:lang w:eastAsia="hr-HR"/>
        </w:rPr>
        <w:t>od pomoći u učenju, edukacijsko-rehabilitacijskih programa, strukturiranih slobodnih aktivnosti, kreativnih radionica i izvannastavnih aktivnosti. Provodi se u trajanju od 1</w:t>
      </w:r>
      <w:r w:rsidR="00B831B4">
        <w:rPr>
          <w:rFonts w:ascii="Times New Roman" w:eastAsia="Times New Roman" w:hAnsi="Times New Roman" w:cs="Times New Roman"/>
          <w:lang w:eastAsia="hr-HR"/>
        </w:rPr>
        <w:t>1</w:t>
      </w:r>
      <w:r w:rsidRPr="003A3EAC">
        <w:rPr>
          <w:rFonts w:ascii="Times New Roman" w:eastAsia="Times New Roman" w:hAnsi="Times New Roman" w:cs="Times New Roman"/>
          <w:lang w:eastAsia="hr-HR"/>
        </w:rPr>
        <w:t>,</w:t>
      </w:r>
      <w:r w:rsidR="00B831B4">
        <w:rPr>
          <w:rFonts w:ascii="Times New Roman" w:eastAsia="Times New Roman" w:hAnsi="Times New Roman" w:cs="Times New Roman"/>
          <w:lang w:eastAsia="hr-HR"/>
        </w:rPr>
        <w:t>25</w:t>
      </w:r>
      <w:r w:rsidRPr="003A3EAC">
        <w:rPr>
          <w:rFonts w:ascii="Times New Roman" w:eastAsia="Times New Roman" w:hAnsi="Times New Roman" w:cs="Times New Roman"/>
          <w:lang w:eastAsia="hr-HR"/>
        </w:rPr>
        <w:t xml:space="preserve"> -16</w:t>
      </w:r>
      <w:r w:rsidR="00C53C37">
        <w:rPr>
          <w:rFonts w:ascii="Times New Roman" w:eastAsia="Times New Roman" w:hAnsi="Times New Roman" w:cs="Times New Roman"/>
          <w:lang w:eastAsia="hr-HR"/>
        </w:rPr>
        <w:t>,00</w:t>
      </w:r>
      <w:r w:rsidRPr="003A3EAC">
        <w:rPr>
          <w:rFonts w:ascii="Times New Roman" w:eastAsia="Times New Roman" w:hAnsi="Times New Roman" w:cs="Times New Roman"/>
          <w:lang w:eastAsia="hr-HR"/>
        </w:rPr>
        <w:t xml:space="preserve"> h.</w:t>
      </w:r>
    </w:p>
    <w:p w14:paraId="40429E52" w14:textId="77777777" w:rsidR="003A3EAC" w:rsidRPr="003A3EAC" w:rsidRDefault="003A3EAC" w:rsidP="003A3EAC">
      <w:pPr>
        <w:numPr>
          <w:ilvl w:val="0"/>
          <w:numId w:val="2"/>
        </w:num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Socijalne usluge:</w:t>
      </w:r>
    </w:p>
    <w:p w14:paraId="56C08D86" w14:textId="74DC0961" w:rsidR="003A3EAC" w:rsidRPr="003A3EAC" w:rsidRDefault="003A3EAC" w:rsidP="003A3EAC">
      <w:pPr>
        <w:numPr>
          <w:ilvl w:val="0"/>
          <w:numId w:val="4"/>
        </w:numPr>
        <w:spacing w:after="0" w:line="240" w:lineRule="auto"/>
        <w:jc w:val="both"/>
        <w:rPr>
          <w:rFonts w:ascii="Times New Roman" w:eastAsia="Times New Roman" w:hAnsi="Times New Roman" w:cs="Times New Roman"/>
          <w:lang w:eastAsia="hr-HR"/>
        </w:rPr>
      </w:pPr>
      <w:r w:rsidRPr="003A3EAC">
        <w:rPr>
          <w:rFonts w:ascii="Times New Roman" w:eastAsia="Times New Roman" w:hAnsi="Times New Roman" w:cs="Times New Roman"/>
          <w:lang w:eastAsia="hr-HR"/>
        </w:rPr>
        <w:t>uslug</w:t>
      </w:r>
      <w:r w:rsidR="00607280">
        <w:rPr>
          <w:rFonts w:ascii="Times New Roman" w:eastAsia="Times New Roman" w:hAnsi="Times New Roman" w:cs="Times New Roman"/>
          <w:lang w:eastAsia="hr-HR"/>
        </w:rPr>
        <w:t>a</w:t>
      </w:r>
      <w:r w:rsidRPr="003A3EAC">
        <w:rPr>
          <w:rFonts w:ascii="Times New Roman" w:eastAsia="Times New Roman" w:hAnsi="Times New Roman" w:cs="Times New Roman"/>
          <w:lang w:eastAsia="hr-HR"/>
        </w:rPr>
        <w:t xml:space="preserve"> cjelodnevnog i poludnevnog boravka odraslim osobama s invaliditetom</w:t>
      </w:r>
      <w:r w:rsidR="009927CB">
        <w:rPr>
          <w:rFonts w:ascii="Times New Roman" w:eastAsia="Times New Roman" w:hAnsi="Times New Roman" w:cs="Times New Roman"/>
          <w:lang w:eastAsia="hr-HR"/>
        </w:rPr>
        <w:t xml:space="preserve"> </w:t>
      </w:r>
      <w:r w:rsidRPr="003A3EAC">
        <w:rPr>
          <w:rFonts w:ascii="Times New Roman" w:eastAsia="Times New Roman" w:hAnsi="Times New Roman" w:cs="Times New Roman"/>
          <w:lang w:eastAsia="hr-HR"/>
        </w:rPr>
        <w:t>(intelektualne teškoće)</w:t>
      </w:r>
      <w:r w:rsidR="008D7C4C">
        <w:rPr>
          <w:rFonts w:ascii="Times New Roman" w:eastAsia="Times New Roman" w:hAnsi="Times New Roman" w:cs="Times New Roman"/>
          <w:lang w:eastAsia="hr-HR"/>
        </w:rPr>
        <w:t xml:space="preserve">: </w:t>
      </w:r>
      <w:r w:rsidRPr="003A3EAC">
        <w:rPr>
          <w:rFonts w:ascii="Times New Roman" w:eastAsia="Times New Roman" w:hAnsi="Times New Roman" w:cs="Times New Roman"/>
          <w:lang w:eastAsia="hr-HR"/>
        </w:rPr>
        <w:t>radn</w:t>
      </w:r>
      <w:r w:rsidR="008D7C4C">
        <w:rPr>
          <w:rFonts w:ascii="Times New Roman" w:eastAsia="Times New Roman" w:hAnsi="Times New Roman" w:cs="Times New Roman"/>
          <w:lang w:eastAsia="hr-HR"/>
        </w:rPr>
        <w:t>a</w:t>
      </w:r>
      <w:r w:rsidRPr="003A3EAC">
        <w:rPr>
          <w:rFonts w:ascii="Times New Roman" w:eastAsia="Times New Roman" w:hAnsi="Times New Roman" w:cs="Times New Roman"/>
          <w:lang w:eastAsia="hr-HR"/>
        </w:rPr>
        <w:t xml:space="preserve"> terapij</w:t>
      </w:r>
      <w:r w:rsidR="008D7C4C">
        <w:rPr>
          <w:rFonts w:ascii="Times New Roman" w:eastAsia="Times New Roman" w:hAnsi="Times New Roman" w:cs="Times New Roman"/>
          <w:lang w:eastAsia="hr-HR"/>
        </w:rPr>
        <w:t>a,</w:t>
      </w:r>
      <w:r w:rsidRPr="003A3EAC">
        <w:rPr>
          <w:rFonts w:ascii="Times New Roman" w:eastAsia="Times New Roman" w:hAnsi="Times New Roman" w:cs="Times New Roman"/>
          <w:lang w:eastAsia="hr-HR"/>
        </w:rPr>
        <w:t xml:space="preserve"> organizirano provođenj</w:t>
      </w:r>
      <w:r w:rsidR="008D7C4C">
        <w:rPr>
          <w:rFonts w:ascii="Times New Roman" w:eastAsia="Times New Roman" w:hAnsi="Times New Roman" w:cs="Times New Roman"/>
          <w:lang w:eastAsia="hr-HR"/>
        </w:rPr>
        <w:t>e</w:t>
      </w:r>
      <w:r w:rsidRPr="003A3EAC">
        <w:rPr>
          <w:rFonts w:ascii="Times New Roman" w:eastAsia="Times New Roman" w:hAnsi="Times New Roman" w:cs="Times New Roman"/>
          <w:lang w:eastAsia="hr-HR"/>
        </w:rPr>
        <w:t xml:space="preserve"> slobodnog vremena </w:t>
      </w:r>
      <w:r w:rsidRPr="003A3EAC">
        <w:rPr>
          <w:rFonts w:ascii="Times New Roman" w:eastAsia="Times New Roman" w:hAnsi="Times New Roman" w:cs="Times New Roman"/>
          <w:lang w:eastAsia="hr-HR"/>
        </w:rPr>
        <w:lastRenderedPageBreak/>
        <w:t>uz pripremanje za samostalno življenje</w:t>
      </w:r>
      <w:r w:rsidR="00607280">
        <w:rPr>
          <w:rFonts w:ascii="Times New Roman" w:eastAsia="Times New Roman" w:hAnsi="Times New Roman" w:cs="Times New Roman"/>
          <w:lang w:eastAsia="hr-HR"/>
        </w:rPr>
        <w:t>, na temelju</w:t>
      </w:r>
      <w:r w:rsidRPr="003A3EAC">
        <w:rPr>
          <w:rFonts w:ascii="Times New Roman" w:eastAsia="Times New Roman" w:hAnsi="Times New Roman" w:cs="Times New Roman"/>
          <w:lang w:eastAsia="hr-HR"/>
        </w:rPr>
        <w:t xml:space="preserve"> </w:t>
      </w:r>
      <w:r w:rsidR="00607280">
        <w:rPr>
          <w:rFonts w:ascii="Times New Roman" w:eastAsia="Times New Roman" w:hAnsi="Times New Roman" w:cs="Times New Roman"/>
          <w:lang w:eastAsia="hr-HR"/>
        </w:rPr>
        <w:t>U</w:t>
      </w:r>
      <w:r w:rsidRPr="003A3EAC">
        <w:rPr>
          <w:rFonts w:ascii="Times New Roman" w:eastAsia="Times New Roman" w:hAnsi="Times New Roman" w:cs="Times New Roman"/>
          <w:lang w:eastAsia="hr-HR"/>
        </w:rPr>
        <w:t>govor</w:t>
      </w:r>
      <w:r w:rsidR="00607280">
        <w:rPr>
          <w:rFonts w:ascii="Times New Roman" w:eastAsia="Times New Roman" w:hAnsi="Times New Roman" w:cs="Times New Roman"/>
          <w:lang w:eastAsia="hr-HR"/>
        </w:rPr>
        <w:t>a</w:t>
      </w:r>
      <w:r w:rsidRPr="003A3EAC">
        <w:rPr>
          <w:rFonts w:ascii="Times New Roman" w:eastAsia="Times New Roman" w:hAnsi="Times New Roman" w:cs="Times New Roman"/>
          <w:lang w:eastAsia="hr-HR"/>
        </w:rPr>
        <w:t xml:space="preserve"> s</w:t>
      </w:r>
      <w:r w:rsidR="00607280">
        <w:rPr>
          <w:rFonts w:ascii="Times New Roman" w:eastAsia="Times New Roman" w:hAnsi="Times New Roman" w:cs="Times New Roman"/>
          <w:lang w:eastAsia="hr-HR"/>
        </w:rPr>
        <w:t xml:space="preserve"> </w:t>
      </w:r>
      <w:r w:rsidRPr="003A3EAC">
        <w:rPr>
          <w:rFonts w:ascii="Times New Roman" w:eastAsia="Times New Roman" w:hAnsi="Times New Roman" w:cs="Times New Roman"/>
          <w:lang w:eastAsia="hr-HR"/>
        </w:rPr>
        <w:t xml:space="preserve">Ministarstvom </w:t>
      </w:r>
      <w:r w:rsidR="00B831B4">
        <w:rPr>
          <w:rFonts w:ascii="Times New Roman" w:eastAsia="Times New Roman" w:hAnsi="Times New Roman" w:cs="Times New Roman"/>
          <w:lang w:eastAsia="hr-HR"/>
        </w:rPr>
        <w:t xml:space="preserve">rada, mirovinskog sustava, obitelji </w:t>
      </w:r>
      <w:r w:rsidRPr="003A3EAC">
        <w:rPr>
          <w:rFonts w:ascii="Times New Roman" w:eastAsia="Times New Roman" w:hAnsi="Times New Roman" w:cs="Times New Roman"/>
          <w:lang w:eastAsia="hr-HR"/>
        </w:rPr>
        <w:t xml:space="preserve">i socijalne </w:t>
      </w:r>
      <w:r w:rsidR="00B831B4">
        <w:rPr>
          <w:rFonts w:ascii="Times New Roman" w:eastAsia="Times New Roman" w:hAnsi="Times New Roman" w:cs="Times New Roman"/>
          <w:lang w:eastAsia="hr-HR"/>
        </w:rPr>
        <w:t>politike</w:t>
      </w:r>
      <w:r w:rsidRPr="003A3EAC">
        <w:rPr>
          <w:rFonts w:ascii="Times New Roman" w:eastAsia="Times New Roman" w:hAnsi="Times New Roman" w:cs="Times New Roman"/>
          <w:lang w:eastAsia="hr-HR"/>
        </w:rPr>
        <w:t xml:space="preserve"> (M</w:t>
      </w:r>
      <w:r w:rsidR="00B831B4">
        <w:rPr>
          <w:rFonts w:ascii="Times New Roman" w:eastAsia="Times New Roman" w:hAnsi="Times New Roman" w:cs="Times New Roman"/>
          <w:lang w:eastAsia="hr-HR"/>
        </w:rPr>
        <w:t>ROSP</w:t>
      </w:r>
      <w:r w:rsidRPr="003A3EAC">
        <w:rPr>
          <w:rFonts w:ascii="Times New Roman" w:eastAsia="Times New Roman" w:hAnsi="Times New Roman" w:cs="Times New Roman"/>
          <w:lang w:eastAsia="hr-HR"/>
        </w:rPr>
        <w:t xml:space="preserve">) za jednu skupinu </w:t>
      </w:r>
      <w:r w:rsidR="009927CB">
        <w:rPr>
          <w:rFonts w:ascii="Times New Roman" w:eastAsia="Times New Roman" w:hAnsi="Times New Roman" w:cs="Times New Roman"/>
          <w:lang w:eastAsia="hr-HR"/>
        </w:rPr>
        <w:t>s</w:t>
      </w:r>
      <w:r w:rsidRPr="003A3EAC">
        <w:rPr>
          <w:rFonts w:ascii="Times New Roman" w:eastAsia="Times New Roman" w:hAnsi="Times New Roman" w:cs="Times New Roman"/>
          <w:lang w:eastAsia="hr-HR"/>
        </w:rPr>
        <w:t xml:space="preserve"> najviše 18 polaznika</w:t>
      </w:r>
      <w:r w:rsidR="00607280">
        <w:rPr>
          <w:rFonts w:ascii="Times New Roman" w:eastAsia="Times New Roman" w:hAnsi="Times New Roman" w:cs="Times New Roman"/>
          <w:lang w:eastAsia="hr-HR"/>
        </w:rPr>
        <w:t>;</w:t>
      </w:r>
      <w:r w:rsidRPr="003A3EAC">
        <w:rPr>
          <w:rFonts w:ascii="Times New Roman" w:eastAsia="Times New Roman" w:hAnsi="Times New Roman" w:cs="Times New Roman"/>
          <w:lang w:eastAsia="hr-HR"/>
        </w:rPr>
        <w:t xml:space="preserve"> </w:t>
      </w:r>
    </w:p>
    <w:p w14:paraId="3CA2534B" w14:textId="679EE428" w:rsidR="00B831B4" w:rsidRPr="001F76D9" w:rsidRDefault="00B831B4" w:rsidP="00B831B4">
      <w:pPr>
        <w:pStyle w:val="Odlomakpopisa"/>
        <w:numPr>
          <w:ilvl w:val="0"/>
          <w:numId w:val="4"/>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uslug</w:t>
      </w:r>
      <w:r w:rsidR="00607280">
        <w:rPr>
          <w:rFonts w:ascii="Times New Roman" w:eastAsia="Times New Roman" w:hAnsi="Times New Roman" w:cs="Times New Roman"/>
          <w:lang w:eastAsia="hr-HR"/>
        </w:rPr>
        <w:t>a</w:t>
      </w:r>
      <w:r>
        <w:rPr>
          <w:rFonts w:ascii="Times New Roman" w:eastAsia="Times New Roman" w:hAnsi="Times New Roman" w:cs="Times New Roman"/>
          <w:lang w:eastAsia="hr-HR"/>
        </w:rPr>
        <w:t xml:space="preserve"> rane </w:t>
      </w:r>
      <w:r w:rsidR="001F76D9" w:rsidRPr="009B29DA">
        <w:rPr>
          <w:rFonts w:ascii="Times New Roman" w:eastAsia="Times New Roman" w:hAnsi="Times New Roman" w:cs="Times New Roman"/>
          <w:lang w:eastAsia="hr-HR"/>
        </w:rPr>
        <w:t>razvojne podrške</w:t>
      </w:r>
      <w:r w:rsidR="00607280">
        <w:rPr>
          <w:rFonts w:ascii="Times New Roman" w:eastAsia="Times New Roman" w:hAnsi="Times New Roman" w:cs="Times New Roman"/>
          <w:lang w:eastAsia="hr-HR"/>
        </w:rPr>
        <w:t xml:space="preserve"> – na temelju Ugovora s </w:t>
      </w:r>
      <w:r w:rsidR="00607280" w:rsidRPr="003A3EAC">
        <w:rPr>
          <w:rFonts w:ascii="Times New Roman" w:eastAsia="Times New Roman" w:hAnsi="Times New Roman" w:cs="Times New Roman"/>
          <w:lang w:eastAsia="hr-HR"/>
        </w:rPr>
        <w:t xml:space="preserve">Ministarstvom </w:t>
      </w:r>
      <w:r w:rsidR="00607280">
        <w:rPr>
          <w:rFonts w:ascii="Times New Roman" w:eastAsia="Times New Roman" w:hAnsi="Times New Roman" w:cs="Times New Roman"/>
          <w:lang w:eastAsia="hr-HR"/>
        </w:rPr>
        <w:t xml:space="preserve">rada, mirovinskog sustava, obitelji </w:t>
      </w:r>
      <w:r w:rsidR="00607280" w:rsidRPr="003A3EAC">
        <w:rPr>
          <w:rFonts w:ascii="Times New Roman" w:eastAsia="Times New Roman" w:hAnsi="Times New Roman" w:cs="Times New Roman"/>
          <w:lang w:eastAsia="hr-HR"/>
        </w:rPr>
        <w:t xml:space="preserve">i socijalne </w:t>
      </w:r>
      <w:r w:rsidR="00607280">
        <w:rPr>
          <w:rFonts w:ascii="Times New Roman" w:eastAsia="Times New Roman" w:hAnsi="Times New Roman" w:cs="Times New Roman"/>
          <w:lang w:eastAsia="hr-HR"/>
        </w:rPr>
        <w:t>politike</w:t>
      </w:r>
      <w:r w:rsidR="00607280" w:rsidRPr="003A3EAC">
        <w:rPr>
          <w:rFonts w:ascii="Times New Roman" w:eastAsia="Times New Roman" w:hAnsi="Times New Roman" w:cs="Times New Roman"/>
          <w:lang w:eastAsia="hr-HR"/>
        </w:rPr>
        <w:t xml:space="preserve"> (M</w:t>
      </w:r>
      <w:r w:rsidR="00607280">
        <w:rPr>
          <w:rFonts w:ascii="Times New Roman" w:eastAsia="Times New Roman" w:hAnsi="Times New Roman" w:cs="Times New Roman"/>
          <w:lang w:eastAsia="hr-HR"/>
        </w:rPr>
        <w:t>ROSP</w:t>
      </w:r>
      <w:r w:rsidR="00607280" w:rsidRPr="003A3EAC">
        <w:rPr>
          <w:rFonts w:ascii="Times New Roman" w:eastAsia="Times New Roman" w:hAnsi="Times New Roman" w:cs="Times New Roman"/>
          <w:lang w:eastAsia="hr-HR"/>
        </w:rPr>
        <w:t>)</w:t>
      </w:r>
      <w:r w:rsidR="00607280">
        <w:rPr>
          <w:rFonts w:ascii="Times New Roman" w:eastAsia="Times New Roman" w:hAnsi="Times New Roman" w:cs="Times New Roman"/>
          <w:lang w:eastAsia="hr-HR"/>
        </w:rPr>
        <w:t>, 50 usluga mjesečno korisnicima upućenim temeljem uputnice Hrvatskog zavoda za socijalni rad; dio usluga bez uputnice financira Grad Koprivnica</w:t>
      </w:r>
      <w:r w:rsidR="008D7C4C">
        <w:rPr>
          <w:rFonts w:ascii="Times New Roman" w:eastAsia="Times New Roman" w:hAnsi="Times New Roman" w:cs="Times New Roman"/>
          <w:lang w:eastAsia="hr-HR"/>
        </w:rPr>
        <w:t xml:space="preserve"> i roditelji</w:t>
      </w:r>
      <w:r w:rsidR="00607280">
        <w:rPr>
          <w:rFonts w:ascii="Times New Roman" w:eastAsia="Times New Roman" w:hAnsi="Times New Roman" w:cs="Times New Roman"/>
          <w:lang w:eastAsia="hr-HR"/>
        </w:rPr>
        <w:t>;</w:t>
      </w:r>
    </w:p>
    <w:p w14:paraId="093BA58F" w14:textId="27770F4F" w:rsidR="001F76D9" w:rsidRPr="009B29DA" w:rsidRDefault="001F76D9" w:rsidP="00B831B4">
      <w:pPr>
        <w:pStyle w:val="Odlomakpopisa"/>
        <w:numPr>
          <w:ilvl w:val="0"/>
          <w:numId w:val="4"/>
        </w:numPr>
        <w:spacing w:after="0" w:line="240" w:lineRule="auto"/>
        <w:rPr>
          <w:rFonts w:ascii="Times New Roman" w:eastAsia="Times New Roman" w:hAnsi="Times New Roman" w:cs="Times New Roman"/>
          <w:lang w:eastAsia="hr-HR"/>
        </w:rPr>
      </w:pPr>
      <w:r w:rsidRPr="009B29DA">
        <w:rPr>
          <w:rFonts w:ascii="Times New Roman" w:eastAsia="Times New Roman" w:hAnsi="Times New Roman" w:cs="Times New Roman"/>
          <w:lang w:eastAsia="hr-HR"/>
        </w:rPr>
        <w:t>uslug</w:t>
      </w:r>
      <w:r w:rsidR="00607280">
        <w:rPr>
          <w:rFonts w:ascii="Times New Roman" w:eastAsia="Times New Roman" w:hAnsi="Times New Roman" w:cs="Times New Roman"/>
          <w:lang w:eastAsia="hr-HR"/>
        </w:rPr>
        <w:t>a</w:t>
      </w:r>
      <w:r w:rsidRPr="009B29DA">
        <w:rPr>
          <w:rFonts w:ascii="Times New Roman" w:eastAsia="Times New Roman" w:hAnsi="Times New Roman" w:cs="Times New Roman"/>
          <w:lang w:eastAsia="hr-HR"/>
        </w:rPr>
        <w:t xml:space="preserve"> stručne procjene</w:t>
      </w:r>
      <w:r w:rsidR="00607280">
        <w:rPr>
          <w:rFonts w:ascii="Times New Roman" w:eastAsia="Times New Roman" w:hAnsi="Times New Roman" w:cs="Times New Roman"/>
          <w:lang w:eastAsia="hr-HR"/>
        </w:rPr>
        <w:t xml:space="preserve"> - na temelju Ugovora s </w:t>
      </w:r>
      <w:r w:rsidR="00607280" w:rsidRPr="003A3EAC">
        <w:rPr>
          <w:rFonts w:ascii="Times New Roman" w:eastAsia="Times New Roman" w:hAnsi="Times New Roman" w:cs="Times New Roman"/>
          <w:lang w:eastAsia="hr-HR"/>
        </w:rPr>
        <w:t xml:space="preserve">Ministarstvom </w:t>
      </w:r>
      <w:r w:rsidR="00607280">
        <w:rPr>
          <w:rFonts w:ascii="Times New Roman" w:eastAsia="Times New Roman" w:hAnsi="Times New Roman" w:cs="Times New Roman"/>
          <w:lang w:eastAsia="hr-HR"/>
        </w:rPr>
        <w:t xml:space="preserve">rada, mirovinskog sustava, obitelji </w:t>
      </w:r>
      <w:r w:rsidR="00607280" w:rsidRPr="003A3EAC">
        <w:rPr>
          <w:rFonts w:ascii="Times New Roman" w:eastAsia="Times New Roman" w:hAnsi="Times New Roman" w:cs="Times New Roman"/>
          <w:lang w:eastAsia="hr-HR"/>
        </w:rPr>
        <w:t xml:space="preserve">i socijalne </w:t>
      </w:r>
      <w:r w:rsidR="00607280">
        <w:rPr>
          <w:rFonts w:ascii="Times New Roman" w:eastAsia="Times New Roman" w:hAnsi="Times New Roman" w:cs="Times New Roman"/>
          <w:lang w:eastAsia="hr-HR"/>
        </w:rPr>
        <w:t>politike</w:t>
      </w:r>
      <w:r w:rsidR="00607280" w:rsidRPr="003A3EAC">
        <w:rPr>
          <w:rFonts w:ascii="Times New Roman" w:eastAsia="Times New Roman" w:hAnsi="Times New Roman" w:cs="Times New Roman"/>
          <w:lang w:eastAsia="hr-HR"/>
        </w:rPr>
        <w:t xml:space="preserve"> (M</w:t>
      </w:r>
      <w:r w:rsidR="00607280">
        <w:rPr>
          <w:rFonts w:ascii="Times New Roman" w:eastAsia="Times New Roman" w:hAnsi="Times New Roman" w:cs="Times New Roman"/>
          <w:lang w:eastAsia="hr-HR"/>
        </w:rPr>
        <w:t>ROSP</w:t>
      </w:r>
      <w:r w:rsidR="00607280" w:rsidRPr="003A3EAC">
        <w:rPr>
          <w:rFonts w:ascii="Times New Roman" w:eastAsia="Times New Roman" w:hAnsi="Times New Roman" w:cs="Times New Roman"/>
          <w:lang w:eastAsia="hr-HR"/>
        </w:rPr>
        <w:t>)</w:t>
      </w:r>
      <w:r w:rsidR="00607280">
        <w:rPr>
          <w:rFonts w:ascii="Times New Roman" w:eastAsia="Times New Roman" w:hAnsi="Times New Roman" w:cs="Times New Roman"/>
          <w:lang w:eastAsia="hr-HR"/>
        </w:rPr>
        <w:t>, 16 usluga mjesečno korisnicima upućenim temeljem uputnice Hrvatskog zavoda za socijalni rad;</w:t>
      </w:r>
    </w:p>
    <w:p w14:paraId="4F0BD63F" w14:textId="06AAA110" w:rsidR="001F76D9" w:rsidRPr="009B29DA" w:rsidRDefault="001F76D9" w:rsidP="00B831B4">
      <w:pPr>
        <w:pStyle w:val="Odlomakpopisa"/>
        <w:numPr>
          <w:ilvl w:val="0"/>
          <w:numId w:val="4"/>
        </w:numPr>
        <w:spacing w:after="0" w:line="240" w:lineRule="auto"/>
        <w:rPr>
          <w:rFonts w:ascii="Times New Roman" w:eastAsia="Times New Roman" w:hAnsi="Times New Roman" w:cs="Times New Roman"/>
          <w:lang w:eastAsia="hr-HR"/>
        </w:rPr>
      </w:pPr>
      <w:r w:rsidRPr="009B29DA">
        <w:rPr>
          <w:rFonts w:ascii="Times New Roman" w:eastAsia="Times New Roman" w:hAnsi="Times New Roman" w:cs="Times New Roman"/>
          <w:lang w:eastAsia="hr-HR"/>
        </w:rPr>
        <w:t>uslug</w:t>
      </w:r>
      <w:r w:rsidR="00607280">
        <w:rPr>
          <w:rFonts w:ascii="Times New Roman" w:eastAsia="Times New Roman" w:hAnsi="Times New Roman" w:cs="Times New Roman"/>
          <w:lang w:eastAsia="hr-HR"/>
        </w:rPr>
        <w:t>a</w:t>
      </w:r>
      <w:r w:rsidRPr="009B29DA">
        <w:rPr>
          <w:rFonts w:ascii="Times New Roman" w:eastAsia="Times New Roman" w:hAnsi="Times New Roman" w:cs="Times New Roman"/>
          <w:lang w:eastAsia="hr-HR"/>
        </w:rPr>
        <w:t xml:space="preserve"> psihosocijalne podrške</w:t>
      </w:r>
      <w:r w:rsidR="008D7C4C">
        <w:rPr>
          <w:rFonts w:ascii="Times New Roman" w:eastAsia="Times New Roman" w:hAnsi="Times New Roman" w:cs="Times New Roman"/>
          <w:lang w:eastAsia="hr-HR"/>
        </w:rPr>
        <w:t xml:space="preserve"> </w:t>
      </w:r>
      <w:r w:rsidR="00607280">
        <w:rPr>
          <w:rFonts w:ascii="Times New Roman" w:eastAsia="Times New Roman" w:hAnsi="Times New Roman" w:cs="Times New Roman"/>
          <w:lang w:eastAsia="hr-HR"/>
        </w:rPr>
        <w:t>(komunikacijske i govorno-jezične teškoće) – izvan mreže socijalnih usluga, financirana od Grada Koprivnice i Koprivničko-križevačke županije.</w:t>
      </w:r>
    </w:p>
    <w:p w14:paraId="17E064C4" w14:textId="77777777" w:rsidR="00A367F9" w:rsidRDefault="00A367F9" w:rsidP="003A3EAC">
      <w:pPr>
        <w:spacing w:after="0" w:line="240" w:lineRule="auto"/>
        <w:rPr>
          <w:rFonts w:ascii="Times New Roman" w:eastAsia="Times New Roman" w:hAnsi="Times New Roman" w:cs="Times New Roman"/>
          <w:lang w:eastAsia="hr-HR"/>
        </w:rPr>
      </w:pPr>
    </w:p>
    <w:p w14:paraId="1AA8FE4B" w14:textId="3B396E25" w:rsidR="00A456FD" w:rsidRPr="00850160" w:rsidRDefault="00A367F9" w:rsidP="00A456FD">
      <w:pPr>
        <w:spacing w:after="0" w:line="240" w:lineRule="auto"/>
        <w:jc w:val="both"/>
        <w:rPr>
          <w:rFonts w:ascii="Times New Roman" w:eastAsia="Times New Roman" w:hAnsi="Times New Roman" w:cs="Times New Roman"/>
          <w:lang w:eastAsia="hr-HR"/>
        </w:rPr>
      </w:pPr>
      <w:r w:rsidRPr="009B29DA">
        <w:rPr>
          <w:rFonts w:ascii="Times New Roman" w:eastAsia="Times New Roman" w:hAnsi="Times New Roman" w:cs="Times New Roman"/>
          <w:lang w:eastAsia="hr-HR"/>
        </w:rPr>
        <w:t xml:space="preserve">Osnovnoškolski program polazi </w:t>
      </w:r>
      <w:r w:rsidR="001F1663" w:rsidRPr="002E0F07">
        <w:rPr>
          <w:rFonts w:ascii="Times New Roman" w:eastAsia="Times New Roman" w:hAnsi="Times New Roman" w:cs="Times New Roman"/>
          <w:lang w:eastAsia="hr-HR"/>
        </w:rPr>
        <w:t>10</w:t>
      </w:r>
      <w:r w:rsidR="002E0F07" w:rsidRPr="002E0F07">
        <w:rPr>
          <w:rFonts w:ascii="Times New Roman" w:eastAsia="Times New Roman" w:hAnsi="Times New Roman" w:cs="Times New Roman"/>
          <w:lang w:eastAsia="hr-HR"/>
        </w:rPr>
        <w:t>4</w:t>
      </w:r>
      <w:r w:rsidR="00A456FD" w:rsidRPr="001F1663">
        <w:rPr>
          <w:rFonts w:ascii="Times New Roman" w:eastAsia="Times New Roman" w:hAnsi="Times New Roman" w:cs="Times New Roman"/>
          <w:b/>
          <w:bCs/>
          <w:color w:val="FF0000"/>
          <w:lang w:eastAsia="hr-HR"/>
        </w:rPr>
        <w:t xml:space="preserve"> </w:t>
      </w:r>
      <w:r w:rsidR="00A456FD" w:rsidRPr="009B29DA">
        <w:rPr>
          <w:rFonts w:ascii="Times New Roman" w:eastAsia="Times New Roman" w:hAnsi="Times New Roman" w:cs="Times New Roman"/>
          <w:lang w:eastAsia="hr-HR"/>
        </w:rPr>
        <w:t xml:space="preserve">učenika u </w:t>
      </w:r>
      <w:r w:rsidR="001F1663">
        <w:rPr>
          <w:rFonts w:ascii="Times New Roman" w:eastAsia="Times New Roman" w:hAnsi="Times New Roman" w:cs="Times New Roman"/>
          <w:lang w:eastAsia="hr-HR"/>
        </w:rPr>
        <w:t xml:space="preserve">10 </w:t>
      </w:r>
      <w:r w:rsidR="00A456FD" w:rsidRPr="009B29DA">
        <w:rPr>
          <w:rFonts w:ascii="Times New Roman" w:eastAsia="Times New Roman" w:hAnsi="Times New Roman" w:cs="Times New Roman"/>
          <w:lang w:eastAsia="hr-HR"/>
        </w:rPr>
        <w:t xml:space="preserve">razrednih odjela i </w:t>
      </w:r>
      <w:r w:rsidR="00BC3593" w:rsidRPr="009B29DA">
        <w:rPr>
          <w:rFonts w:ascii="Times New Roman" w:eastAsia="Times New Roman" w:hAnsi="Times New Roman" w:cs="Times New Roman"/>
          <w:lang w:eastAsia="hr-HR"/>
        </w:rPr>
        <w:t>7</w:t>
      </w:r>
      <w:r w:rsidR="00A456FD" w:rsidRPr="009B29DA">
        <w:rPr>
          <w:rFonts w:ascii="Times New Roman" w:eastAsia="Times New Roman" w:hAnsi="Times New Roman" w:cs="Times New Roman"/>
          <w:lang w:eastAsia="hr-HR"/>
        </w:rPr>
        <w:t xml:space="preserve"> odgojno-obrazovnih skup</w:t>
      </w:r>
      <w:r w:rsidRPr="009B29DA">
        <w:rPr>
          <w:rFonts w:ascii="Times New Roman" w:eastAsia="Times New Roman" w:hAnsi="Times New Roman" w:cs="Times New Roman"/>
          <w:lang w:eastAsia="hr-HR"/>
        </w:rPr>
        <w:t>ina, predškolski odgoj</w:t>
      </w:r>
      <w:r w:rsidR="00D439FC" w:rsidRPr="009B29DA">
        <w:rPr>
          <w:rFonts w:ascii="Times New Roman" w:eastAsia="Times New Roman" w:hAnsi="Times New Roman" w:cs="Times New Roman"/>
          <w:lang w:eastAsia="hr-HR"/>
        </w:rPr>
        <w:t xml:space="preserve"> </w:t>
      </w:r>
      <w:r w:rsidRPr="009B29DA">
        <w:rPr>
          <w:rFonts w:ascii="Times New Roman" w:eastAsia="Times New Roman" w:hAnsi="Times New Roman" w:cs="Times New Roman"/>
          <w:lang w:eastAsia="hr-HR"/>
        </w:rPr>
        <w:t>1</w:t>
      </w:r>
      <w:r w:rsidR="008D7C4C">
        <w:rPr>
          <w:rFonts w:ascii="Times New Roman" w:eastAsia="Times New Roman" w:hAnsi="Times New Roman" w:cs="Times New Roman"/>
          <w:lang w:eastAsia="hr-HR"/>
        </w:rPr>
        <w:t>3</w:t>
      </w:r>
      <w:r w:rsidR="00A456FD" w:rsidRPr="009B29DA">
        <w:rPr>
          <w:rFonts w:ascii="Times New Roman" w:eastAsia="Times New Roman" w:hAnsi="Times New Roman" w:cs="Times New Roman"/>
          <w:lang w:eastAsia="hr-HR"/>
        </w:rPr>
        <w:t xml:space="preserve"> polaznika, dok pr</w:t>
      </w:r>
      <w:r w:rsidRPr="009B29DA">
        <w:rPr>
          <w:rFonts w:ascii="Times New Roman" w:eastAsia="Times New Roman" w:hAnsi="Times New Roman" w:cs="Times New Roman"/>
          <w:lang w:eastAsia="hr-HR"/>
        </w:rPr>
        <w:t>ogram poludnevnog boravka polazi 1</w:t>
      </w:r>
      <w:r w:rsidR="001F1663">
        <w:rPr>
          <w:rFonts w:ascii="Times New Roman" w:eastAsia="Times New Roman" w:hAnsi="Times New Roman" w:cs="Times New Roman"/>
          <w:lang w:eastAsia="hr-HR"/>
        </w:rPr>
        <w:t>8</w:t>
      </w:r>
      <w:r w:rsidRPr="009B29DA">
        <w:rPr>
          <w:rFonts w:ascii="Times New Roman" w:eastAsia="Times New Roman" w:hAnsi="Times New Roman" w:cs="Times New Roman"/>
          <w:lang w:eastAsia="hr-HR"/>
        </w:rPr>
        <w:t xml:space="preserve"> korisnika. Na </w:t>
      </w:r>
      <w:r w:rsidRPr="00850160">
        <w:rPr>
          <w:rFonts w:ascii="Times New Roman" w:eastAsia="Times New Roman" w:hAnsi="Times New Roman" w:cs="Times New Roman"/>
          <w:lang w:eastAsia="hr-HR"/>
        </w:rPr>
        <w:t xml:space="preserve">dan </w:t>
      </w:r>
      <w:r w:rsidR="002E0F07" w:rsidRPr="00850160">
        <w:rPr>
          <w:rFonts w:ascii="Times New Roman" w:eastAsia="Times New Roman" w:hAnsi="Times New Roman" w:cs="Times New Roman"/>
          <w:b/>
          <w:bCs/>
          <w:lang w:eastAsia="hr-HR"/>
        </w:rPr>
        <w:t>3</w:t>
      </w:r>
      <w:r w:rsidRPr="00850160">
        <w:rPr>
          <w:rFonts w:ascii="Times New Roman" w:eastAsia="Times New Roman" w:hAnsi="Times New Roman" w:cs="Times New Roman"/>
          <w:b/>
          <w:bCs/>
          <w:lang w:eastAsia="hr-HR"/>
        </w:rPr>
        <w:t>.</w:t>
      </w:r>
      <w:r w:rsidR="00A411FC" w:rsidRPr="00850160">
        <w:rPr>
          <w:rFonts w:ascii="Times New Roman" w:eastAsia="Times New Roman" w:hAnsi="Times New Roman" w:cs="Times New Roman"/>
          <w:b/>
          <w:bCs/>
          <w:lang w:eastAsia="hr-HR"/>
        </w:rPr>
        <w:t xml:space="preserve"> </w:t>
      </w:r>
      <w:r w:rsidR="001F1663" w:rsidRPr="00850160">
        <w:rPr>
          <w:rFonts w:ascii="Times New Roman" w:eastAsia="Times New Roman" w:hAnsi="Times New Roman" w:cs="Times New Roman"/>
          <w:b/>
          <w:bCs/>
          <w:lang w:eastAsia="hr-HR"/>
        </w:rPr>
        <w:t>1</w:t>
      </w:r>
      <w:r w:rsidR="002E0F07" w:rsidRPr="00850160">
        <w:rPr>
          <w:rFonts w:ascii="Times New Roman" w:eastAsia="Times New Roman" w:hAnsi="Times New Roman" w:cs="Times New Roman"/>
          <w:b/>
          <w:bCs/>
          <w:lang w:eastAsia="hr-HR"/>
        </w:rPr>
        <w:t>1</w:t>
      </w:r>
      <w:r w:rsidRPr="00850160">
        <w:rPr>
          <w:rFonts w:ascii="Times New Roman" w:eastAsia="Times New Roman" w:hAnsi="Times New Roman" w:cs="Times New Roman"/>
          <w:b/>
          <w:bCs/>
          <w:lang w:eastAsia="hr-HR"/>
        </w:rPr>
        <w:t>.</w:t>
      </w:r>
      <w:r w:rsidR="00A411FC" w:rsidRPr="00850160">
        <w:rPr>
          <w:rFonts w:ascii="Times New Roman" w:eastAsia="Times New Roman" w:hAnsi="Times New Roman" w:cs="Times New Roman"/>
          <w:b/>
          <w:bCs/>
          <w:lang w:eastAsia="hr-HR"/>
        </w:rPr>
        <w:t xml:space="preserve"> </w:t>
      </w:r>
      <w:r w:rsidRPr="00850160">
        <w:rPr>
          <w:rFonts w:ascii="Times New Roman" w:eastAsia="Times New Roman" w:hAnsi="Times New Roman" w:cs="Times New Roman"/>
          <w:b/>
          <w:bCs/>
          <w:lang w:eastAsia="hr-HR"/>
        </w:rPr>
        <w:t>202</w:t>
      </w:r>
      <w:r w:rsidR="008D7C4C" w:rsidRPr="00850160">
        <w:rPr>
          <w:rFonts w:ascii="Times New Roman" w:eastAsia="Times New Roman" w:hAnsi="Times New Roman" w:cs="Times New Roman"/>
          <w:b/>
          <w:bCs/>
          <w:lang w:eastAsia="hr-HR"/>
        </w:rPr>
        <w:t>5</w:t>
      </w:r>
      <w:r w:rsidR="00A456FD" w:rsidRPr="00850160">
        <w:rPr>
          <w:rFonts w:ascii="Times New Roman" w:eastAsia="Times New Roman" w:hAnsi="Times New Roman" w:cs="Times New Roman"/>
          <w:lang w:eastAsia="hr-HR"/>
        </w:rPr>
        <w:t xml:space="preserve">. </w:t>
      </w:r>
      <w:r w:rsidRPr="00850160">
        <w:rPr>
          <w:rFonts w:ascii="Times New Roman" w:eastAsia="Times New Roman" w:hAnsi="Times New Roman" w:cs="Times New Roman"/>
          <w:lang w:eastAsia="hr-HR"/>
        </w:rPr>
        <w:t xml:space="preserve">ukupno je </w:t>
      </w:r>
      <w:r w:rsidR="00BC3593" w:rsidRPr="00850160">
        <w:rPr>
          <w:rFonts w:ascii="Times New Roman" w:eastAsia="Times New Roman" w:hAnsi="Times New Roman" w:cs="Times New Roman"/>
          <w:lang w:eastAsia="hr-HR"/>
        </w:rPr>
        <w:t>1</w:t>
      </w:r>
      <w:r w:rsidR="001F1663" w:rsidRPr="00850160">
        <w:rPr>
          <w:rFonts w:ascii="Times New Roman" w:eastAsia="Times New Roman" w:hAnsi="Times New Roman" w:cs="Times New Roman"/>
          <w:lang w:eastAsia="hr-HR"/>
        </w:rPr>
        <w:t>3</w:t>
      </w:r>
      <w:r w:rsidR="002E0F07" w:rsidRPr="00850160">
        <w:rPr>
          <w:rFonts w:ascii="Times New Roman" w:eastAsia="Times New Roman" w:hAnsi="Times New Roman" w:cs="Times New Roman"/>
          <w:lang w:eastAsia="hr-HR"/>
        </w:rPr>
        <w:t>5</w:t>
      </w:r>
      <w:r w:rsidR="00A456FD" w:rsidRPr="00850160">
        <w:rPr>
          <w:rFonts w:ascii="Times New Roman" w:eastAsia="Times New Roman" w:hAnsi="Times New Roman" w:cs="Times New Roman"/>
          <w:lang w:eastAsia="hr-HR"/>
        </w:rPr>
        <w:t xml:space="preserve"> polaznika Centra.</w:t>
      </w:r>
    </w:p>
    <w:p w14:paraId="20D122DA" w14:textId="2975B2EC" w:rsidR="00607280" w:rsidRPr="009B29DA" w:rsidRDefault="00607280" w:rsidP="00A456FD">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Ukupan broj korisnika socijalnih usluga rane razvojne podrške kod primatelja i kod davatelja je </w:t>
      </w:r>
      <w:r w:rsidR="002E0F07">
        <w:rPr>
          <w:rFonts w:ascii="Times New Roman" w:eastAsia="Times New Roman" w:hAnsi="Times New Roman" w:cs="Times New Roman"/>
          <w:lang w:eastAsia="hr-HR"/>
        </w:rPr>
        <w:t>60</w:t>
      </w:r>
      <w:r>
        <w:rPr>
          <w:rFonts w:ascii="Times New Roman" w:eastAsia="Times New Roman" w:hAnsi="Times New Roman" w:cs="Times New Roman"/>
          <w:lang w:eastAsia="hr-HR"/>
        </w:rPr>
        <w:t>, a socijalne usluge psihosocijalne podrške</w:t>
      </w:r>
      <w:r w:rsidR="008F30BD">
        <w:rPr>
          <w:rFonts w:ascii="Times New Roman" w:eastAsia="Times New Roman" w:hAnsi="Times New Roman" w:cs="Times New Roman"/>
          <w:lang w:eastAsia="hr-HR"/>
        </w:rPr>
        <w:t xml:space="preserve"> (komunikacijske i govorno-jezične teškoće) </w:t>
      </w:r>
      <w:r w:rsidR="00DC0470">
        <w:rPr>
          <w:rFonts w:ascii="Times New Roman" w:eastAsia="Times New Roman" w:hAnsi="Times New Roman" w:cs="Times New Roman"/>
          <w:lang w:eastAsia="hr-HR"/>
        </w:rPr>
        <w:t>60</w:t>
      </w:r>
      <w:r w:rsidR="008F30BD">
        <w:rPr>
          <w:rFonts w:ascii="Times New Roman" w:eastAsia="Times New Roman" w:hAnsi="Times New Roman" w:cs="Times New Roman"/>
          <w:lang w:eastAsia="hr-HR"/>
        </w:rPr>
        <w:t xml:space="preserve"> korisnika.</w:t>
      </w:r>
    </w:p>
    <w:p w14:paraId="60303153" w14:textId="77777777" w:rsidR="00A456FD" w:rsidRPr="00A456FD" w:rsidRDefault="00A456FD" w:rsidP="00A456FD">
      <w:pPr>
        <w:spacing w:after="0" w:line="240" w:lineRule="auto"/>
        <w:jc w:val="both"/>
        <w:rPr>
          <w:rFonts w:ascii="Times New Roman" w:eastAsia="Times New Roman" w:hAnsi="Times New Roman" w:cs="Times New Roman"/>
          <w:color w:val="00B050"/>
          <w:lang w:eastAsia="hr-HR"/>
        </w:rPr>
      </w:pPr>
    </w:p>
    <w:p w14:paraId="33E13231" w14:textId="64582AAA" w:rsidR="00A456FD" w:rsidRPr="00850160" w:rsidRDefault="00ED37AC" w:rsidP="00A456FD">
      <w:pPr>
        <w:spacing w:after="0" w:line="240" w:lineRule="auto"/>
        <w:jc w:val="both"/>
        <w:rPr>
          <w:rFonts w:ascii="Times New Roman" w:eastAsia="Times New Roman" w:hAnsi="Times New Roman" w:cs="Times New Roman"/>
          <w:lang w:eastAsia="hr-HR"/>
        </w:rPr>
      </w:pPr>
      <w:r w:rsidRPr="00850160">
        <w:rPr>
          <w:rFonts w:ascii="Times New Roman" w:eastAsia="Times New Roman" w:hAnsi="Times New Roman" w:cs="Times New Roman"/>
          <w:lang w:eastAsia="hr-HR"/>
        </w:rPr>
        <w:t xml:space="preserve">Prema </w:t>
      </w:r>
      <w:r w:rsidR="00F643B4" w:rsidRPr="00850160">
        <w:rPr>
          <w:rFonts w:ascii="Times New Roman" w:eastAsia="Times New Roman" w:hAnsi="Times New Roman" w:cs="Times New Roman"/>
          <w:lang w:eastAsia="hr-HR"/>
        </w:rPr>
        <w:t>ovim</w:t>
      </w:r>
      <w:r w:rsidRPr="00850160">
        <w:rPr>
          <w:rFonts w:ascii="Times New Roman" w:eastAsia="Times New Roman" w:hAnsi="Times New Roman" w:cs="Times New Roman"/>
          <w:lang w:eastAsia="hr-HR"/>
        </w:rPr>
        <w:t xml:space="preserve"> izmjenama i dopunama financijskog plana</w:t>
      </w:r>
      <w:r w:rsidR="00F02BB8" w:rsidRPr="00850160">
        <w:rPr>
          <w:rFonts w:ascii="Times New Roman" w:eastAsia="Times New Roman" w:hAnsi="Times New Roman" w:cs="Times New Roman"/>
          <w:lang w:eastAsia="hr-HR"/>
        </w:rPr>
        <w:t xml:space="preserve"> </w:t>
      </w:r>
      <w:r w:rsidRPr="00850160">
        <w:rPr>
          <w:rFonts w:ascii="Times New Roman" w:eastAsia="Times New Roman" w:hAnsi="Times New Roman" w:cs="Times New Roman"/>
          <w:lang w:eastAsia="hr-HR"/>
        </w:rPr>
        <w:t>u</w:t>
      </w:r>
      <w:r w:rsidR="00A456FD" w:rsidRPr="00850160">
        <w:rPr>
          <w:rFonts w:ascii="Times New Roman" w:eastAsia="Times New Roman" w:hAnsi="Times New Roman" w:cs="Times New Roman"/>
          <w:lang w:eastAsia="hr-HR"/>
        </w:rPr>
        <w:t>kupno planirani rashodi za 202</w:t>
      </w:r>
      <w:r w:rsidR="00850160" w:rsidRPr="00850160">
        <w:rPr>
          <w:rFonts w:ascii="Times New Roman" w:eastAsia="Times New Roman" w:hAnsi="Times New Roman" w:cs="Times New Roman"/>
          <w:lang w:eastAsia="hr-HR"/>
        </w:rPr>
        <w:t>5</w:t>
      </w:r>
      <w:r w:rsidR="00A456FD" w:rsidRPr="00850160">
        <w:rPr>
          <w:rFonts w:ascii="Times New Roman" w:eastAsia="Times New Roman" w:hAnsi="Times New Roman" w:cs="Times New Roman"/>
          <w:lang w:eastAsia="hr-HR"/>
        </w:rPr>
        <w:t>. su</w:t>
      </w:r>
      <w:r w:rsidR="00B36A5E" w:rsidRPr="00850160">
        <w:rPr>
          <w:rFonts w:ascii="Times New Roman" w:eastAsia="Times New Roman" w:hAnsi="Times New Roman" w:cs="Times New Roman"/>
          <w:lang w:eastAsia="hr-HR"/>
        </w:rPr>
        <w:t xml:space="preserve"> </w:t>
      </w:r>
      <w:r w:rsidR="00CD1B21">
        <w:rPr>
          <w:rFonts w:ascii="Times New Roman" w:eastAsia="Times New Roman" w:hAnsi="Times New Roman" w:cs="Times New Roman"/>
          <w:lang w:eastAsia="hr-HR"/>
        </w:rPr>
        <w:t>2.569.631</w:t>
      </w:r>
      <w:r w:rsidR="003F1C41" w:rsidRPr="00850160">
        <w:rPr>
          <w:rFonts w:ascii="Times New Roman" w:eastAsia="Times New Roman" w:hAnsi="Times New Roman" w:cs="Times New Roman"/>
          <w:lang w:eastAsia="hr-HR"/>
        </w:rPr>
        <w:t>,00 €.</w:t>
      </w:r>
    </w:p>
    <w:p w14:paraId="654D053C" w14:textId="77777777" w:rsidR="003972B5" w:rsidRPr="00850160" w:rsidRDefault="003972B5" w:rsidP="00A456FD">
      <w:pPr>
        <w:spacing w:after="0" w:line="240" w:lineRule="auto"/>
        <w:jc w:val="both"/>
        <w:rPr>
          <w:rFonts w:ascii="Times New Roman" w:eastAsia="Times New Roman" w:hAnsi="Times New Roman" w:cs="Times New Roman"/>
          <w:lang w:eastAsia="hr-HR"/>
        </w:rPr>
      </w:pPr>
    </w:p>
    <w:p w14:paraId="614F5100" w14:textId="7A4BA182" w:rsidR="00A456FD" w:rsidRPr="00850160" w:rsidRDefault="00A456FD" w:rsidP="00A456FD">
      <w:pPr>
        <w:spacing w:after="0" w:line="240" w:lineRule="auto"/>
        <w:jc w:val="both"/>
        <w:rPr>
          <w:rFonts w:ascii="Times New Roman" w:eastAsia="Times New Roman" w:hAnsi="Times New Roman" w:cs="Times New Roman"/>
          <w:lang w:eastAsia="hr-HR"/>
        </w:rPr>
      </w:pPr>
      <w:r w:rsidRPr="00850160">
        <w:rPr>
          <w:rFonts w:ascii="Times New Roman" w:eastAsia="Times New Roman" w:hAnsi="Times New Roman" w:cs="Times New Roman"/>
          <w:lang w:eastAsia="hr-HR"/>
        </w:rPr>
        <w:t>Od ukupnog iznosa plana za 202</w:t>
      </w:r>
      <w:r w:rsidR="00850160" w:rsidRPr="00850160">
        <w:rPr>
          <w:rFonts w:ascii="Times New Roman" w:eastAsia="Times New Roman" w:hAnsi="Times New Roman" w:cs="Times New Roman"/>
          <w:lang w:eastAsia="hr-HR"/>
        </w:rPr>
        <w:t>5</w:t>
      </w:r>
      <w:r w:rsidRPr="00850160">
        <w:rPr>
          <w:rFonts w:ascii="Times New Roman" w:eastAsia="Times New Roman" w:hAnsi="Times New Roman" w:cs="Times New Roman"/>
          <w:lang w:eastAsia="hr-HR"/>
        </w:rPr>
        <w:t>. godinu na COP – rashode za zaposlene odnosi se</w:t>
      </w:r>
      <w:r w:rsidR="00F02BB8" w:rsidRPr="00850160">
        <w:rPr>
          <w:rFonts w:ascii="Times New Roman" w:eastAsia="Times New Roman" w:hAnsi="Times New Roman" w:cs="Times New Roman"/>
          <w:lang w:eastAsia="hr-HR"/>
        </w:rPr>
        <w:t xml:space="preserve"> </w:t>
      </w:r>
      <w:r w:rsidR="00850160" w:rsidRPr="00850160">
        <w:rPr>
          <w:rFonts w:ascii="Times New Roman" w:eastAsia="Times New Roman" w:hAnsi="Times New Roman" w:cs="Times New Roman"/>
          <w:lang w:eastAsia="hr-HR"/>
        </w:rPr>
        <w:t>1.307</w:t>
      </w:r>
      <w:r w:rsidR="00A94586" w:rsidRPr="00850160">
        <w:rPr>
          <w:rFonts w:ascii="Times New Roman" w:eastAsia="Times New Roman" w:hAnsi="Times New Roman" w:cs="Times New Roman"/>
          <w:lang w:eastAsia="hr-HR"/>
        </w:rPr>
        <w:t>.</w:t>
      </w:r>
      <w:r w:rsidR="00850160" w:rsidRPr="00850160">
        <w:rPr>
          <w:rFonts w:ascii="Times New Roman" w:eastAsia="Times New Roman" w:hAnsi="Times New Roman" w:cs="Times New Roman"/>
          <w:lang w:eastAsia="hr-HR"/>
        </w:rPr>
        <w:t>5</w:t>
      </w:r>
      <w:r w:rsidR="00A94586" w:rsidRPr="00850160">
        <w:rPr>
          <w:rFonts w:ascii="Times New Roman" w:eastAsia="Times New Roman" w:hAnsi="Times New Roman" w:cs="Times New Roman"/>
          <w:lang w:eastAsia="hr-HR"/>
        </w:rPr>
        <w:t>00</w:t>
      </w:r>
      <w:r w:rsidR="003F1C41" w:rsidRPr="00850160">
        <w:rPr>
          <w:rFonts w:ascii="Times New Roman" w:eastAsia="Times New Roman" w:hAnsi="Times New Roman" w:cs="Times New Roman"/>
          <w:lang w:eastAsia="hr-HR"/>
        </w:rPr>
        <w:t>,00 €</w:t>
      </w:r>
      <w:r w:rsidRPr="00850160">
        <w:rPr>
          <w:rFonts w:ascii="Times New Roman" w:eastAsia="Times New Roman" w:hAnsi="Times New Roman" w:cs="Times New Roman"/>
          <w:lang w:eastAsia="hr-HR"/>
        </w:rPr>
        <w:t>, na program predškolskog odgoja</w:t>
      </w:r>
      <w:r w:rsidR="003F1C41" w:rsidRPr="00850160">
        <w:rPr>
          <w:rFonts w:ascii="Times New Roman" w:eastAsia="Times New Roman" w:hAnsi="Times New Roman" w:cs="Times New Roman"/>
          <w:lang w:eastAsia="hr-HR"/>
        </w:rPr>
        <w:t xml:space="preserve"> </w:t>
      </w:r>
      <w:r w:rsidR="00850160" w:rsidRPr="00850160">
        <w:rPr>
          <w:rFonts w:ascii="Times New Roman" w:eastAsia="Times New Roman" w:hAnsi="Times New Roman" w:cs="Times New Roman"/>
          <w:lang w:eastAsia="hr-HR"/>
        </w:rPr>
        <w:t>24</w:t>
      </w:r>
      <w:r w:rsidR="007C4512">
        <w:rPr>
          <w:rFonts w:ascii="Times New Roman" w:eastAsia="Times New Roman" w:hAnsi="Times New Roman" w:cs="Times New Roman"/>
          <w:lang w:eastAsia="hr-HR"/>
        </w:rPr>
        <w:t>8</w:t>
      </w:r>
      <w:r w:rsidR="00850160" w:rsidRPr="00850160">
        <w:rPr>
          <w:rFonts w:ascii="Times New Roman" w:eastAsia="Times New Roman" w:hAnsi="Times New Roman" w:cs="Times New Roman"/>
          <w:lang w:eastAsia="hr-HR"/>
        </w:rPr>
        <w:t>.</w:t>
      </w:r>
      <w:r w:rsidR="007C4512">
        <w:rPr>
          <w:rFonts w:ascii="Times New Roman" w:eastAsia="Times New Roman" w:hAnsi="Times New Roman" w:cs="Times New Roman"/>
          <w:lang w:eastAsia="hr-HR"/>
        </w:rPr>
        <w:t>705</w:t>
      </w:r>
      <w:r w:rsidR="003F1C41" w:rsidRPr="00850160">
        <w:rPr>
          <w:rFonts w:ascii="Times New Roman" w:eastAsia="Times New Roman" w:hAnsi="Times New Roman" w:cs="Times New Roman"/>
          <w:lang w:eastAsia="hr-HR"/>
        </w:rPr>
        <w:t>,00 €,</w:t>
      </w:r>
      <w:r w:rsidRPr="00850160">
        <w:rPr>
          <w:rFonts w:ascii="Times New Roman" w:eastAsia="Times New Roman" w:hAnsi="Times New Roman" w:cs="Times New Roman"/>
          <w:lang w:eastAsia="hr-HR"/>
        </w:rPr>
        <w:t xml:space="preserve"> na</w:t>
      </w:r>
      <w:r w:rsidR="00637621" w:rsidRPr="00850160">
        <w:rPr>
          <w:rFonts w:ascii="Times New Roman" w:eastAsia="Times New Roman" w:hAnsi="Times New Roman" w:cs="Times New Roman"/>
          <w:lang w:eastAsia="hr-HR"/>
        </w:rPr>
        <w:t xml:space="preserve"> </w:t>
      </w:r>
      <w:r w:rsidRPr="00850160">
        <w:rPr>
          <w:rFonts w:ascii="Times New Roman" w:eastAsia="Times New Roman" w:hAnsi="Times New Roman" w:cs="Times New Roman"/>
          <w:lang w:eastAsia="hr-HR"/>
        </w:rPr>
        <w:t xml:space="preserve">osnovni program osnovnoškolskog odgoja i obrazovanja </w:t>
      </w:r>
      <w:r w:rsidR="00850160" w:rsidRPr="00850160">
        <w:rPr>
          <w:rFonts w:ascii="Times New Roman" w:eastAsia="Times New Roman" w:hAnsi="Times New Roman" w:cs="Times New Roman"/>
          <w:lang w:eastAsia="hr-HR"/>
        </w:rPr>
        <w:t>98.105</w:t>
      </w:r>
      <w:r w:rsidR="003F1C41" w:rsidRPr="00850160">
        <w:rPr>
          <w:rFonts w:ascii="Times New Roman" w:eastAsia="Times New Roman" w:hAnsi="Times New Roman" w:cs="Times New Roman"/>
          <w:lang w:eastAsia="hr-HR"/>
        </w:rPr>
        <w:t>,00 €</w:t>
      </w:r>
      <w:r w:rsidRPr="00850160">
        <w:rPr>
          <w:rFonts w:ascii="Times New Roman" w:eastAsia="Times New Roman" w:hAnsi="Times New Roman" w:cs="Times New Roman"/>
          <w:lang w:eastAsia="hr-HR"/>
        </w:rPr>
        <w:t>, na dodatn</w:t>
      </w:r>
      <w:r w:rsidR="00ED37AC" w:rsidRPr="00850160">
        <w:rPr>
          <w:rFonts w:ascii="Times New Roman" w:eastAsia="Times New Roman" w:hAnsi="Times New Roman" w:cs="Times New Roman"/>
          <w:lang w:eastAsia="hr-HR"/>
        </w:rPr>
        <w:t>e</w:t>
      </w:r>
      <w:r w:rsidRPr="00850160">
        <w:rPr>
          <w:rFonts w:ascii="Times New Roman" w:eastAsia="Times New Roman" w:hAnsi="Times New Roman" w:cs="Times New Roman"/>
          <w:lang w:eastAsia="hr-HR"/>
        </w:rPr>
        <w:t xml:space="preserve"> program</w:t>
      </w:r>
      <w:r w:rsidR="00ED37AC" w:rsidRPr="00850160">
        <w:rPr>
          <w:rFonts w:ascii="Times New Roman" w:eastAsia="Times New Roman" w:hAnsi="Times New Roman" w:cs="Times New Roman"/>
          <w:lang w:eastAsia="hr-HR"/>
        </w:rPr>
        <w:t>e</w:t>
      </w:r>
      <w:r w:rsidRPr="00850160">
        <w:rPr>
          <w:rFonts w:ascii="Times New Roman" w:eastAsia="Times New Roman" w:hAnsi="Times New Roman" w:cs="Times New Roman"/>
          <w:lang w:eastAsia="hr-HR"/>
        </w:rPr>
        <w:t xml:space="preserve"> odgoja i obrazovanja</w:t>
      </w:r>
      <w:r w:rsidR="00F02BB8" w:rsidRPr="00850160">
        <w:rPr>
          <w:rFonts w:ascii="Times New Roman" w:eastAsia="Times New Roman" w:hAnsi="Times New Roman" w:cs="Times New Roman"/>
          <w:lang w:eastAsia="hr-HR"/>
        </w:rPr>
        <w:t xml:space="preserve"> </w:t>
      </w:r>
      <w:r w:rsidR="00850160" w:rsidRPr="00850160">
        <w:rPr>
          <w:rFonts w:ascii="Times New Roman" w:eastAsia="Times New Roman" w:hAnsi="Times New Roman" w:cs="Times New Roman"/>
          <w:lang w:eastAsia="hr-HR"/>
        </w:rPr>
        <w:t>910.268</w:t>
      </w:r>
      <w:r w:rsidR="003F1C41" w:rsidRPr="00850160">
        <w:rPr>
          <w:rFonts w:ascii="Times New Roman" w:eastAsia="Times New Roman" w:hAnsi="Times New Roman" w:cs="Times New Roman"/>
          <w:lang w:eastAsia="hr-HR"/>
        </w:rPr>
        <w:t>,00 €</w:t>
      </w:r>
      <w:r w:rsidR="004C1F43" w:rsidRPr="00850160">
        <w:rPr>
          <w:rFonts w:ascii="Times New Roman" w:eastAsia="Times New Roman" w:hAnsi="Times New Roman" w:cs="Times New Roman"/>
          <w:lang w:eastAsia="hr-HR"/>
        </w:rPr>
        <w:t xml:space="preserve">, </w:t>
      </w:r>
      <w:r w:rsidRPr="00850160">
        <w:rPr>
          <w:rFonts w:ascii="Times New Roman" w:eastAsia="Times New Roman" w:hAnsi="Times New Roman" w:cs="Times New Roman"/>
          <w:lang w:eastAsia="hr-HR"/>
        </w:rPr>
        <w:t xml:space="preserve">na socijalni program </w:t>
      </w:r>
      <w:r w:rsidR="00850160" w:rsidRPr="00850160">
        <w:rPr>
          <w:rFonts w:ascii="Times New Roman" w:eastAsia="Times New Roman" w:hAnsi="Times New Roman" w:cs="Times New Roman"/>
          <w:lang w:eastAsia="hr-HR"/>
        </w:rPr>
        <w:t>4</w:t>
      </w:r>
      <w:r w:rsidRPr="00850160">
        <w:rPr>
          <w:rFonts w:ascii="Times New Roman" w:eastAsia="Times New Roman" w:hAnsi="Times New Roman" w:cs="Times New Roman"/>
          <w:lang w:eastAsia="hr-HR"/>
        </w:rPr>
        <w:t xml:space="preserve">.000,00 </w:t>
      </w:r>
      <w:r w:rsidR="003F1C41" w:rsidRPr="00850160">
        <w:rPr>
          <w:rFonts w:ascii="Times New Roman" w:eastAsia="Times New Roman" w:hAnsi="Times New Roman" w:cs="Times New Roman"/>
          <w:lang w:eastAsia="hr-HR"/>
        </w:rPr>
        <w:t>€</w:t>
      </w:r>
      <w:r w:rsidR="00A56A27" w:rsidRPr="00850160">
        <w:rPr>
          <w:rFonts w:ascii="Times New Roman" w:eastAsia="Times New Roman" w:hAnsi="Times New Roman" w:cs="Times New Roman"/>
          <w:lang w:eastAsia="hr-HR"/>
        </w:rPr>
        <w:t xml:space="preserve"> </w:t>
      </w:r>
      <w:r w:rsidR="00F643B4" w:rsidRPr="00850160">
        <w:rPr>
          <w:rFonts w:ascii="Times New Roman" w:eastAsia="Times New Roman" w:hAnsi="Times New Roman" w:cs="Times New Roman"/>
          <w:lang w:eastAsia="hr-HR"/>
        </w:rPr>
        <w:t>i na Erasmus</w:t>
      </w:r>
      <w:r w:rsidR="00A56A27" w:rsidRPr="00850160">
        <w:rPr>
          <w:rFonts w:ascii="Times New Roman" w:eastAsia="Times New Roman" w:hAnsi="Times New Roman" w:cs="Times New Roman"/>
          <w:lang w:eastAsia="hr-HR"/>
        </w:rPr>
        <w:t>+</w:t>
      </w:r>
      <w:r w:rsidR="00F643B4" w:rsidRPr="00850160">
        <w:rPr>
          <w:rFonts w:ascii="Times New Roman" w:eastAsia="Times New Roman" w:hAnsi="Times New Roman" w:cs="Times New Roman"/>
          <w:lang w:eastAsia="hr-HR"/>
        </w:rPr>
        <w:t xml:space="preserve"> program </w:t>
      </w:r>
      <w:r w:rsidR="00850160" w:rsidRPr="00850160">
        <w:rPr>
          <w:rFonts w:ascii="Times New Roman" w:eastAsia="Times New Roman" w:hAnsi="Times New Roman" w:cs="Times New Roman"/>
          <w:lang w:eastAsia="hr-HR"/>
        </w:rPr>
        <w:t>1.053</w:t>
      </w:r>
      <w:r w:rsidR="003F1C41" w:rsidRPr="00850160">
        <w:rPr>
          <w:rFonts w:ascii="Times New Roman" w:eastAsia="Times New Roman" w:hAnsi="Times New Roman" w:cs="Times New Roman"/>
          <w:lang w:eastAsia="hr-HR"/>
        </w:rPr>
        <w:t>,00 €</w:t>
      </w:r>
      <w:r w:rsidR="00F643B4" w:rsidRPr="00850160">
        <w:rPr>
          <w:rFonts w:ascii="Times New Roman" w:eastAsia="Times New Roman" w:hAnsi="Times New Roman" w:cs="Times New Roman"/>
          <w:lang w:eastAsia="hr-HR"/>
        </w:rPr>
        <w:t>.</w:t>
      </w:r>
    </w:p>
    <w:p w14:paraId="75797264" w14:textId="77777777" w:rsidR="00C542D1" w:rsidRDefault="00C542D1" w:rsidP="003A3EAC">
      <w:pPr>
        <w:spacing w:after="0" w:line="240" w:lineRule="auto"/>
        <w:rPr>
          <w:rFonts w:ascii="Times New Roman" w:hAnsi="Times New Roman" w:cs="Times New Roman"/>
        </w:rPr>
      </w:pPr>
    </w:p>
    <w:p w14:paraId="2029A903" w14:textId="77777777" w:rsidR="006F7AAA" w:rsidRPr="00197B2B" w:rsidRDefault="006F7AAA" w:rsidP="003A3EAC">
      <w:pPr>
        <w:spacing w:after="0" w:line="240" w:lineRule="auto"/>
        <w:rPr>
          <w:rFonts w:ascii="Times New Roman" w:hAnsi="Times New Roman" w:cs="Times New Roman"/>
        </w:rPr>
      </w:pPr>
    </w:p>
    <w:p w14:paraId="7945A530" w14:textId="77777777" w:rsidR="00A456FD" w:rsidRPr="003F1C41" w:rsidRDefault="00A456FD" w:rsidP="00A456FD">
      <w:pPr>
        <w:pStyle w:val="Odlomakpopisa"/>
        <w:numPr>
          <w:ilvl w:val="0"/>
          <w:numId w:val="3"/>
        </w:numPr>
        <w:spacing w:after="0" w:line="240" w:lineRule="auto"/>
        <w:jc w:val="both"/>
        <w:rPr>
          <w:rFonts w:ascii="Times New Roman" w:eastAsia="Times New Roman" w:hAnsi="Times New Roman" w:cs="Times New Roman"/>
          <w:bCs/>
          <w:lang w:eastAsia="hr-HR"/>
        </w:rPr>
      </w:pPr>
      <w:r w:rsidRPr="003F1C41">
        <w:rPr>
          <w:rFonts w:ascii="Times New Roman" w:eastAsia="Times New Roman" w:hAnsi="Times New Roman" w:cs="Times New Roman"/>
          <w:bCs/>
          <w:lang w:eastAsia="hr-HR"/>
        </w:rPr>
        <w:t>OBRAZLOŽENJE PROGRAMA / AKTIVNOSTI</w:t>
      </w:r>
    </w:p>
    <w:p w14:paraId="7FDF1F1D" w14:textId="77777777" w:rsidR="00A456FD" w:rsidRPr="008F30BD" w:rsidRDefault="00A456FD" w:rsidP="00A456FD">
      <w:pPr>
        <w:spacing w:after="0" w:line="240" w:lineRule="auto"/>
        <w:ind w:firstLine="720"/>
        <w:jc w:val="both"/>
        <w:rPr>
          <w:rFonts w:ascii="Times New Roman" w:eastAsia="Times New Roman" w:hAnsi="Times New Roman" w:cs="Times New Roman"/>
          <w:color w:val="FF0000"/>
          <w:lang w:eastAsia="hr-HR"/>
        </w:rPr>
      </w:pPr>
    </w:p>
    <w:p w14:paraId="2DB9A554" w14:textId="77777777" w:rsidR="00A456FD" w:rsidRPr="003F1C41" w:rsidRDefault="00A456FD" w:rsidP="00A456FD">
      <w:pPr>
        <w:spacing w:after="0" w:line="240" w:lineRule="auto"/>
        <w:jc w:val="both"/>
        <w:rPr>
          <w:rFonts w:ascii="Times New Roman" w:eastAsia="Times New Roman" w:hAnsi="Times New Roman" w:cs="Times New Roman"/>
          <w:bCs/>
          <w:lang w:eastAsia="hr-HR"/>
        </w:rPr>
      </w:pPr>
      <w:r w:rsidRPr="003F1C41">
        <w:rPr>
          <w:rFonts w:ascii="Times New Roman" w:eastAsia="Times New Roman" w:hAnsi="Times New Roman" w:cs="Times New Roman"/>
          <w:bCs/>
          <w:lang w:eastAsia="hr-HR"/>
        </w:rPr>
        <w:t xml:space="preserve">Financijskim planom </w:t>
      </w:r>
      <w:r w:rsidR="007625BD" w:rsidRPr="003F1C41">
        <w:rPr>
          <w:rFonts w:ascii="Times New Roman" w:eastAsia="Times New Roman" w:hAnsi="Times New Roman" w:cs="Times New Roman"/>
          <w:bCs/>
          <w:lang w:eastAsia="hr-HR"/>
        </w:rPr>
        <w:t xml:space="preserve">i njegovim izmjenama i dopunama </w:t>
      </w:r>
      <w:r w:rsidRPr="003F1C41">
        <w:rPr>
          <w:rFonts w:ascii="Times New Roman" w:eastAsia="Times New Roman" w:hAnsi="Times New Roman" w:cs="Times New Roman"/>
          <w:bCs/>
          <w:lang w:eastAsia="hr-HR"/>
        </w:rPr>
        <w:t>su planirana sredstva za provođenje programa i aktivnosti koje se provode u našem Centru.</w:t>
      </w:r>
    </w:p>
    <w:p w14:paraId="460862DA" w14:textId="77777777" w:rsidR="006F7AAA" w:rsidRPr="00A456FD" w:rsidRDefault="006F7AAA" w:rsidP="00A456FD">
      <w:pPr>
        <w:spacing w:after="0" w:line="240" w:lineRule="auto"/>
        <w:jc w:val="both"/>
        <w:rPr>
          <w:rFonts w:ascii="Times New Roman" w:eastAsia="Times New Roman" w:hAnsi="Times New Roman" w:cs="Times New Roman"/>
          <w:bCs/>
          <w:lang w:eastAsia="hr-HR"/>
        </w:rPr>
      </w:pPr>
    </w:p>
    <w:p w14:paraId="4AC52F25" w14:textId="77777777" w:rsidR="00A456FD" w:rsidRPr="00197B2B" w:rsidRDefault="00A456FD" w:rsidP="003A3EAC">
      <w:pPr>
        <w:spacing w:after="0" w:line="240" w:lineRule="auto"/>
        <w:rPr>
          <w:rFonts w:ascii="Times New Roman" w:hAnsi="Times New Roman" w:cs="Times New Roman"/>
        </w:rPr>
      </w:pPr>
    </w:p>
    <w:p w14:paraId="09AE7224" w14:textId="77777777" w:rsidR="001E5C2E" w:rsidRPr="00197B2B" w:rsidRDefault="0080129A" w:rsidP="007364DC">
      <w:pPr>
        <w:spacing w:after="0" w:line="240" w:lineRule="auto"/>
        <w:rPr>
          <w:rFonts w:ascii="Times New Roman" w:hAnsi="Times New Roman" w:cs="Times New Roman"/>
        </w:rPr>
      </w:pPr>
      <w:r w:rsidRPr="00197B2B">
        <w:rPr>
          <w:rFonts w:ascii="Times New Roman" w:hAnsi="Times New Roman" w:cs="Times New Roman"/>
        </w:rPr>
        <w:t>PROGRAM 3001: PROGRAM PREDŠKOLSKOG ODGOJA</w:t>
      </w:r>
    </w:p>
    <w:p w14:paraId="045D7E70" w14:textId="77777777" w:rsidR="007133D0" w:rsidRPr="00197B2B" w:rsidRDefault="007133D0" w:rsidP="007364DC">
      <w:pPr>
        <w:spacing w:after="0" w:line="240" w:lineRule="auto"/>
        <w:rPr>
          <w:rFonts w:ascii="Times New Roman" w:hAnsi="Times New Roman" w:cs="Times New Roman"/>
        </w:rPr>
      </w:pPr>
    </w:p>
    <w:p w14:paraId="11C83A60" w14:textId="77777777" w:rsidR="007133D0" w:rsidRDefault="007133D0" w:rsidP="007133D0">
      <w:pPr>
        <w:spacing w:after="0" w:line="240" w:lineRule="auto"/>
        <w:jc w:val="both"/>
        <w:rPr>
          <w:rFonts w:ascii="Times New Roman" w:eastAsia="Times New Roman" w:hAnsi="Times New Roman" w:cs="Times New Roman"/>
          <w:b/>
          <w:lang w:eastAsia="hr-HR"/>
        </w:rPr>
      </w:pPr>
      <w:r w:rsidRPr="007133D0">
        <w:rPr>
          <w:rFonts w:ascii="Times New Roman" w:eastAsia="Times New Roman" w:hAnsi="Times New Roman" w:cs="Times New Roman"/>
          <w:b/>
          <w:lang w:eastAsia="hr-HR"/>
        </w:rPr>
        <w:t>Zakonske i druge pravne osnove za provođenje programa</w:t>
      </w:r>
    </w:p>
    <w:p w14:paraId="74C07E32" w14:textId="77777777" w:rsidR="00185975" w:rsidRDefault="00185975" w:rsidP="007133D0">
      <w:pPr>
        <w:spacing w:after="0" w:line="240" w:lineRule="auto"/>
        <w:jc w:val="both"/>
        <w:rPr>
          <w:rFonts w:ascii="Times New Roman" w:eastAsia="Times New Roman" w:hAnsi="Times New Roman" w:cs="Times New Roman"/>
          <w:b/>
          <w:lang w:eastAsia="hr-HR"/>
        </w:rPr>
      </w:pPr>
    </w:p>
    <w:p w14:paraId="273B9BD5" w14:textId="1121BC08" w:rsidR="00DC0470" w:rsidRDefault="00185975" w:rsidP="00185975">
      <w:pPr>
        <w:spacing w:after="0" w:line="240" w:lineRule="auto"/>
        <w:jc w:val="both"/>
        <w:rPr>
          <w:rFonts w:ascii="Times New Roman" w:eastAsia="Times New Roman" w:hAnsi="Times New Roman" w:cs="Times New Roman"/>
          <w:bCs/>
          <w:lang w:eastAsia="hr-HR"/>
        </w:rPr>
      </w:pPr>
      <w:r w:rsidRPr="00E02C11">
        <w:rPr>
          <w:rFonts w:ascii="Times New Roman" w:eastAsia="Times New Roman" w:hAnsi="Times New Roman" w:cs="Times New Roman"/>
          <w:bCs/>
          <w:lang w:eastAsia="hr-HR"/>
        </w:rPr>
        <w:t xml:space="preserve">Program se temelji na Zakonu o predškolskom odgoju i obrazovanju (Narodne novine broj </w:t>
      </w:r>
      <w:hyperlink r:id="rId8" w:history="1">
        <w:r w:rsidRPr="004C39E4">
          <w:rPr>
            <w:rStyle w:val="Hiperveza"/>
            <w:rFonts w:ascii="Times New Roman" w:eastAsia="Times New Roman" w:hAnsi="Times New Roman" w:cs="Times New Roman"/>
            <w:bCs/>
            <w:color w:val="auto"/>
            <w:u w:val="none"/>
            <w:lang w:eastAsia="hr-HR"/>
          </w:rPr>
          <w:t>10/97</w:t>
        </w:r>
      </w:hyperlink>
      <w:r w:rsidRPr="004C39E4">
        <w:rPr>
          <w:rFonts w:ascii="Times New Roman" w:eastAsia="Times New Roman" w:hAnsi="Times New Roman" w:cs="Times New Roman"/>
          <w:bCs/>
          <w:lang w:eastAsia="hr-HR"/>
        </w:rPr>
        <w:t>, </w:t>
      </w:r>
      <w:hyperlink r:id="rId9" w:history="1">
        <w:r w:rsidRPr="004C39E4">
          <w:rPr>
            <w:rStyle w:val="Hiperveza"/>
            <w:rFonts w:ascii="Times New Roman" w:eastAsia="Times New Roman" w:hAnsi="Times New Roman" w:cs="Times New Roman"/>
            <w:bCs/>
            <w:color w:val="auto"/>
            <w:u w:val="none"/>
            <w:lang w:eastAsia="hr-HR"/>
          </w:rPr>
          <w:t>107/07</w:t>
        </w:r>
      </w:hyperlink>
      <w:r w:rsidRPr="00E02C11">
        <w:rPr>
          <w:rFonts w:ascii="Times New Roman" w:eastAsia="Times New Roman" w:hAnsi="Times New Roman" w:cs="Times New Roman"/>
          <w:bCs/>
          <w:lang w:eastAsia="hr-HR"/>
        </w:rPr>
        <w:t xml:space="preserve">, </w:t>
      </w:r>
      <w:hyperlink r:id="rId10" w:history="1">
        <w:r w:rsidRPr="004C39E4">
          <w:rPr>
            <w:rStyle w:val="Hiperveza"/>
            <w:rFonts w:ascii="Times New Roman" w:eastAsia="Times New Roman" w:hAnsi="Times New Roman" w:cs="Times New Roman"/>
            <w:bCs/>
            <w:color w:val="auto"/>
            <w:u w:val="none"/>
            <w:lang w:eastAsia="hr-HR"/>
          </w:rPr>
          <w:t>94/13</w:t>
        </w:r>
      </w:hyperlink>
      <w:r w:rsidRPr="00E02C11">
        <w:rPr>
          <w:rFonts w:ascii="Times New Roman" w:eastAsia="Times New Roman" w:hAnsi="Times New Roman" w:cs="Times New Roman"/>
          <w:bCs/>
          <w:lang w:eastAsia="hr-HR"/>
        </w:rPr>
        <w:t>, 98/19</w:t>
      </w:r>
      <w:r w:rsidR="008F30BD">
        <w:rPr>
          <w:rFonts w:ascii="Times New Roman" w:eastAsia="Times New Roman" w:hAnsi="Times New Roman" w:cs="Times New Roman"/>
          <w:bCs/>
          <w:lang w:eastAsia="hr-HR"/>
        </w:rPr>
        <w:t xml:space="preserve">, </w:t>
      </w:r>
      <w:r w:rsidRPr="00E02C11">
        <w:rPr>
          <w:rFonts w:ascii="Times New Roman" w:eastAsia="Times New Roman" w:hAnsi="Times New Roman" w:cs="Times New Roman"/>
          <w:bCs/>
          <w:lang w:eastAsia="hr-HR"/>
        </w:rPr>
        <w:t>57/22</w:t>
      </w:r>
      <w:r w:rsidR="008F30BD">
        <w:rPr>
          <w:rFonts w:ascii="Times New Roman" w:eastAsia="Times New Roman" w:hAnsi="Times New Roman" w:cs="Times New Roman"/>
          <w:bCs/>
          <w:lang w:eastAsia="hr-HR"/>
        </w:rPr>
        <w:t xml:space="preserve"> i 101/23</w:t>
      </w:r>
      <w:r w:rsidRPr="00E02C11">
        <w:rPr>
          <w:rFonts w:ascii="Times New Roman" w:eastAsia="Times New Roman" w:hAnsi="Times New Roman" w:cs="Times New Roman"/>
          <w:bCs/>
          <w:lang w:eastAsia="hr-HR"/>
        </w:rPr>
        <w:t xml:space="preserve">), </w:t>
      </w:r>
      <w:bookmarkStart w:id="0" w:name="_Hlk150498172"/>
      <w:r w:rsidRPr="00E02C11">
        <w:rPr>
          <w:rFonts w:ascii="Times New Roman" w:eastAsia="Times New Roman" w:hAnsi="Times New Roman" w:cs="Times New Roman"/>
          <w:bCs/>
          <w:lang w:eastAsia="hr-HR"/>
        </w:rPr>
        <w:t>Obiteljskom zakonu (Narodne novine broj 103/15, 98/19</w:t>
      </w:r>
      <w:r w:rsidR="008F30BD">
        <w:rPr>
          <w:rFonts w:ascii="Times New Roman" w:eastAsia="Times New Roman" w:hAnsi="Times New Roman" w:cs="Times New Roman"/>
          <w:bCs/>
          <w:lang w:eastAsia="hr-HR"/>
        </w:rPr>
        <w:t xml:space="preserve">, </w:t>
      </w:r>
      <w:r w:rsidRPr="00E02C11">
        <w:rPr>
          <w:rFonts w:ascii="Times New Roman" w:eastAsia="Times New Roman" w:hAnsi="Times New Roman" w:cs="Times New Roman"/>
          <w:bCs/>
          <w:lang w:eastAsia="hr-HR"/>
        </w:rPr>
        <w:t>47/20</w:t>
      </w:r>
      <w:r w:rsidR="008F30BD">
        <w:rPr>
          <w:rFonts w:ascii="Times New Roman" w:eastAsia="Times New Roman" w:hAnsi="Times New Roman" w:cs="Times New Roman"/>
          <w:bCs/>
          <w:lang w:eastAsia="hr-HR"/>
        </w:rPr>
        <w:t xml:space="preserve"> </w:t>
      </w:r>
      <w:r w:rsidR="002E0F07">
        <w:rPr>
          <w:rFonts w:ascii="Times New Roman" w:eastAsia="Times New Roman" w:hAnsi="Times New Roman" w:cs="Times New Roman"/>
          <w:bCs/>
          <w:lang w:eastAsia="hr-HR"/>
        </w:rPr>
        <w:t xml:space="preserve">, </w:t>
      </w:r>
      <w:r w:rsidR="008F30BD">
        <w:rPr>
          <w:rFonts w:ascii="Times New Roman" w:eastAsia="Times New Roman" w:hAnsi="Times New Roman" w:cs="Times New Roman"/>
          <w:bCs/>
          <w:lang w:eastAsia="hr-HR"/>
        </w:rPr>
        <w:t>49/23</w:t>
      </w:r>
      <w:r w:rsidR="002E0F07">
        <w:rPr>
          <w:rFonts w:ascii="Times New Roman" w:eastAsia="Times New Roman" w:hAnsi="Times New Roman" w:cs="Times New Roman"/>
          <w:bCs/>
          <w:lang w:eastAsia="hr-HR"/>
        </w:rPr>
        <w:t xml:space="preserve"> i 156/23</w:t>
      </w:r>
      <w:r w:rsidRPr="00E02C11">
        <w:rPr>
          <w:rFonts w:ascii="Times New Roman" w:eastAsia="Times New Roman" w:hAnsi="Times New Roman" w:cs="Times New Roman"/>
          <w:bCs/>
          <w:lang w:eastAsia="hr-HR"/>
        </w:rPr>
        <w:t>), Zakonu o socijalnoj skrbi (Narodne novine broj: 18/22, 46/22</w:t>
      </w:r>
      <w:r w:rsidR="008F30BD">
        <w:rPr>
          <w:rFonts w:ascii="Times New Roman" w:eastAsia="Times New Roman" w:hAnsi="Times New Roman" w:cs="Times New Roman"/>
          <w:bCs/>
          <w:lang w:eastAsia="hr-HR"/>
        </w:rPr>
        <w:t xml:space="preserve">, </w:t>
      </w:r>
      <w:r w:rsidRPr="00E02C11">
        <w:rPr>
          <w:rFonts w:ascii="Times New Roman" w:eastAsia="Times New Roman" w:hAnsi="Times New Roman" w:cs="Times New Roman"/>
          <w:bCs/>
          <w:lang w:eastAsia="hr-HR"/>
        </w:rPr>
        <w:t>119/22</w:t>
      </w:r>
      <w:r w:rsidR="002E0F07">
        <w:rPr>
          <w:rFonts w:ascii="Times New Roman" w:eastAsia="Times New Roman" w:hAnsi="Times New Roman" w:cs="Times New Roman"/>
          <w:bCs/>
          <w:lang w:eastAsia="hr-HR"/>
        </w:rPr>
        <w:t>,</w:t>
      </w:r>
      <w:r w:rsidR="008F30BD">
        <w:rPr>
          <w:rFonts w:ascii="Times New Roman" w:eastAsia="Times New Roman" w:hAnsi="Times New Roman" w:cs="Times New Roman"/>
          <w:bCs/>
          <w:lang w:eastAsia="hr-HR"/>
        </w:rPr>
        <w:t>71/23</w:t>
      </w:r>
      <w:r w:rsidR="002E0F07">
        <w:rPr>
          <w:rFonts w:ascii="Times New Roman" w:eastAsia="Times New Roman" w:hAnsi="Times New Roman" w:cs="Times New Roman"/>
          <w:bCs/>
          <w:lang w:eastAsia="hr-HR"/>
        </w:rPr>
        <w:t>,</w:t>
      </w:r>
      <w:r w:rsidR="002E0F07" w:rsidRPr="002E0F07">
        <w:rPr>
          <w:rFonts w:ascii="Times New Roman" w:eastAsia="Times New Roman" w:hAnsi="Times New Roman" w:cs="Times New Roman"/>
          <w:shd w:val="clear" w:color="auto" w:fill="FFFFFF"/>
          <w:lang w:eastAsia="hr-HR"/>
        </w:rPr>
        <w:t xml:space="preserve"> 156/23 i 61/25</w:t>
      </w:r>
      <w:r w:rsidR="002E0F07">
        <w:rPr>
          <w:rFonts w:ascii="Times New Roman" w:eastAsia="Times New Roman" w:hAnsi="Times New Roman" w:cs="Times New Roman"/>
          <w:bCs/>
          <w:lang w:eastAsia="hr-HR"/>
        </w:rPr>
        <w:t xml:space="preserve"> </w:t>
      </w:r>
      <w:r w:rsidRPr="00E02C11">
        <w:rPr>
          <w:rFonts w:ascii="Times New Roman" w:eastAsia="Times New Roman" w:hAnsi="Times New Roman" w:cs="Times New Roman"/>
          <w:bCs/>
          <w:lang w:eastAsia="hr-HR"/>
        </w:rPr>
        <w:t>), Pravilniku o mjerilima za pružanje socijalnih usluga (Narodne novine broj 110/22</w:t>
      </w:r>
      <w:r w:rsidR="002E0F07">
        <w:rPr>
          <w:rFonts w:ascii="Times New Roman" w:eastAsia="Times New Roman" w:hAnsi="Times New Roman" w:cs="Times New Roman"/>
          <w:bCs/>
          <w:lang w:eastAsia="hr-HR"/>
        </w:rPr>
        <w:t>, 58/24</w:t>
      </w:r>
      <w:r w:rsidRPr="00E02C11">
        <w:rPr>
          <w:rFonts w:ascii="Times New Roman" w:eastAsia="Times New Roman" w:hAnsi="Times New Roman" w:cs="Times New Roman"/>
          <w:bCs/>
          <w:lang w:eastAsia="hr-HR"/>
        </w:rPr>
        <w:t>), Zakonu o ustanovama (Narodne novine broj 76/93, 29/97, 47/99, 35/08, 127/19 i 151/22),</w:t>
      </w:r>
      <w:bookmarkStart w:id="1" w:name="_Hlk134180521"/>
      <w:r w:rsidR="004C39E4">
        <w:rPr>
          <w:rFonts w:ascii="Times New Roman" w:eastAsia="Times New Roman" w:hAnsi="Times New Roman" w:cs="Times New Roman"/>
          <w:bCs/>
          <w:lang w:eastAsia="hr-HR"/>
        </w:rPr>
        <w:t xml:space="preserve"> </w:t>
      </w:r>
      <w:bookmarkEnd w:id="0"/>
      <w:r w:rsidR="006B189E" w:rsidRPr="00E02C11">
        <w:rPr>
          <w:rFonts w:ascii="Times New Roman" w:eastAsia="Times New Roman" w:hAnsi="Times New Roman" w:cs="Times New Roman"/>
          <w:bCs/>
          <w:lang w:eastAsia="hr-HR"/>
        </w:rPr>
        <w:t>Rješenj</w:t>
      </w:r>
      <w:r w:rsidR="008F30BD">
        <w:rPr>
          <w:rFonts w:ascii="Times New Roman" w:eastAsia="Times New Roman" w:hAnsi="Times New Roman" w:cs="Times New Roman"/>
          <w:bCs/>
          <w:lang w:eastAsia="hr-HR"/>
        </w:rPr>
        <w:t>ima</w:t>
      </w:r>
      <w:r w:rsidR="00A51428" w:rsidRPr="00E02C11">
        <w:rPr>
          <w:rFonts w:ascii="Times New Roman" w:eastAsia="Times New Roman" w:hAnsi="Times New Roman" w:cs="Times New Roman"/>
          <w:bCs/>
          <w:lang w:eastAsia="hr-HR"/>
        </w:rPr>
        <w:t xml:space="preserve"> </w:t>
      </w:r>
      <w:r w:rsidR="008F30BD">
        <w:rPr>
          <w:rFonts w:ascii="Times New Roman" w:eastAsia="Times New Roman" w:hAnsi="Times New Roman" w:cs="Times New Roman"/>
          <w:bCs/>
          <w:lang w:eastAsia="hr-HR"/>
        </w:rPr>
        <w:t>Koprivničko-križevačke županije , Upravnog odjela za zdravstveno-socijalne djelatnosti</w:t>
      </w:r>
      <w:bookmarkEnd w:id="1"/>
      <w:r w:rsidR="004C39E4">
        <w:rPr>
          <w:rFonts w:ascii="Times New Roman" w:eastAsia="Times New Roman" w:hAnsi="Times New Roman" w:cs="Times New Roman"/>
          <w:bCs/>
          <w:lang w:eastAsia="hr-HR"/>
        </w:rPr>
        <w:t>,</w:t>
      </w:r>
      <w:r w:rsidR="006B189E" w:rsidRPr="00E02C11">
        <w:rPr>
          <w:rFonts w:ascii="Times New Roman" w:eastAsia="Times New Roman" w:hAnsi="Times New Roman" w:cs="Times New Roman"/>
          <w:bCs/>
          <w:lang w:eastAsia="hr-HR"/>
        </w:rPr>
        <w:t xml:space="preserve"> KLASA: UP/I-55</w:t>
      </w:r>
      <w:r w:rsidR="008F30BD">
        <w:rPr>
          <w:rFonts w:ascii="Times New Roman" w:eastAsia="Times New Roman" w:hAnsi="Times New Roman" w:cs="Times New Roman"/>
          <w:bCs/>
          <w:lang w:eastAsia="hr-HR"/>
        </w:rPr>
        <w:t>1</w:t>
      </w:r>
      <w:r w:rsidR="006B189E" w:rsidRPr="00E02C11">
        <w:rPr>
          <w:rFonts w:ascii="Times New Roman" w:eastAsia="Times New Roman" w:hAnsi="Times New Roman" w:cs="Times New Roman"/>
          <w:bCs/>
          <w:lang w:eastAsia="hr-HR"/>
        </w:rPr>
        <w:t>-0</w:t>
      </w:r>
      <w:r w:rsidR="008F30BD">
        <w:rPr>
          <w:rFonts w:ascii="Times New Roman" w:eastAsia="Times New Roman" w:hAnsi="Times New Roman" w:cs="Times New Roman"/>
          <w:bCs/>
          <w:lang w:eastAsia="hr-HR"/>
        </w:rPr>
        <w:t>2</w:t>
      </w:r>
      <w:r w:rsidR="006B189E" w:rsidRPr="00E02C11">
        <w:rPr>
          <w:rFonts w:ascii="Times New Roman" w:eastAsia="Times New Roman" w:hAnsi="Times New Roman" w:cs="Times New Roman"/>
          <w:bCs/>
          <w:lang w:eastAsia="hr-HR"/>
        </w:rPr>
        <w:t>/</w:t>
      </w:r>
      <w:r w:rsidR="008F30BD">
        <w:rPr>
          <w:rFonts w:ascii="Times New Roman" w:eastAsia="Times New Roman" w:hAnsi="Times New Roman" w:cs="Times New Roman"/>
          <w:bCs/>
          <w:lang w:eastAsia="hr-HR"/>
        </w:rPr>
        <w:t>23</w:t>
      </w:r>
      <w:r w:rsidR="006B189E" w:rsidRPr="00E02C11">
        <w:rPr>
          <w:rFonts w:ascii="Times New Roman" w:eastAsia="Times New Roman" w:hAnsi="Times New Roman" w:cs="Times New Roman"/>
          <w:bCs/>
          <w:lang w:eastAsia="hr-HR"/>
        </w:rPr>
        <w:t>-0</w:t>
      </w:r>
      <w:r w:rsidR="008F30BD">
        <w:rPr>
          <w:rFonts w:ascii="Times New Roman" w:eastAsia="Times New Roman" w:hAnsi="Times New Roman" w:cs="Times New Roman"/>
          <w:bCs/>
          <w:lang w:eastAsia="hr-HR"/>
        </w:rPr>
        <w:t>1</w:t>
      </w:r>
      <w:r w:rsidR="006B189E" w:rsidRPr="00E02C11">
        <w:rPr>
          <w:rFonts w:ascii="Times New Roman" w:eastAsia="Times New Roman" w:hAnsi="Times New Roman" w:cs="Times New Roman"/>
          <w:bCs/>
          <w:lang w:eastAsia="hr-HR"/>
        </w:rPr>
        <w:t>/1</w:t>
      </w:r>
      <w:r w:rsidR="00816CE5">
        <w:rPr>
          <w:rFonts w:ascii="Times New Roman" w:eastAsia="Times New Roman" w:hAnsi="Times New Roman" w:cs="Times New Roman"/>
          <w:bCs/>
          <w:lang w:eastAsia="hr-HR"/>
        </w:rPr>
        <w:t>5</w:t>
      </w:r>
      <w:r w:rsidR="006B189E" w:rsidRPr="00E02C11">
        <w:rPr>
          <w:rFonts w:ascii="Times New Roman" w:eastAsia="Times New Roman" w:hAnsi="Times New Roman" w:cs="Times New Roman"/>
          <w:bCs/>
          <w:lang w:eastAsia="hr-HR"/>
        </w:rPr>
        <w:t xml:space="preserve">, URBROJ: </w:t>
      </w:r>
      <w:r w:rsidR="008F30BD">
        <w:rPr>
          <w:rFonts w:ascii="Times New Roman" w:eastAsia="Times New Roman" w:hAnsi="Times New Roman" w:cs="Times New Roman"/>
          <w:bCs/>
          <w:lang w:eastAsia="hr-HR"/>
        </w:rPr>
        <w:t>2137</w:t>
      </w:r>
      <w:r w:rsidR="006B189E" w:rsidRPr="00E02C11">
        <w:rPr>
          <w:rFonts w:ascii="Times New Roman" w:eastAsia="Times New Roman" w:hAnsi="Times New Roman" w:cs="Times New Roman"/>
          <w:bCs/>
          <w:lang w:eastAsia="hr-HR"/>
        </w:rPr>
        <w:t>-06/</w:t>
      </w:r>
      <w:r w:rsidR="008F30BD">
        <w:rPr>
          <w:rFonts w:ascii="Times New Roman" w:eastAsia="Times New Roman" w:hAnsi="Times New Roman" w:cs="Times New Roman"/>
          <w:bCs/>
          <w:lang w:eastAsia="hr-HR"/>
        </w:rPr>
        <w:t>0</w:t>
      </w:r>
      <w:r w:rsidR="006B189E" w:rsidRPr="00E02C11">
        <w:rPr>
          <w:rFonts w:ascii="Times New Roman" w:eastAsia="Times New Roman" w:hAnsi="Times New Roman" w:cs="Times New Roman"/>
          <w:bCs/>
          <w:lang w:eastAsia="hr-HR"/>
        </w:rPr>
        <w:t>2-</w:t>
      </w:r>
      <w:r w:rsidR="008F30BD">
        <w:rPr>
          <w:rFonts w:ascii="Times New Roman" w:eastAsia="Times New Roman" w:hAnsi="Times New Roman" w:cs="Times New Roman"/>
          <w:bCs/>
          <w:lang w:eastAsia="hr-HR"/>
        </w:rPr>
        <w:t>23</w:t>
      </w:r>
      <w:r w:rsidR="006B189E" w:rsidRPr="00E02C11">
        <w:rPr>
          <w:rFonts w:ascii="Times New Roman" w:eastAsia="Times New Roman" w:hAnsi="Times New Roman" w:cs="Times New Roman"/>
          <w:bCs/>
          <w:lang w:eastAsia="hr-HR"/>
        </w:rPr>
        <w:t>-</w:t>
      </w:r>
      <w:r w:rsidR="008F30BD">
        <w:rPr>
          <w:rFonts w:ascii="Times New Roman" w:eastAsia="Times New Roman" w:hAnsi="Times New Roman" w:cs="Times New Roman"/>
          <w:bCs/>
          <w:lang w:eastAsia="hr-HR"/>
        </w:rPr>
        <w:t>6</w:t>
      </w:r>
      <w:r w:rsidR="004B4851">
        <w:rPr>
          <w:rFonts w:ascii="Times New Roman" w:eastAsia="Times New Roman" w:hAnsi="Times New Roman" w:cs="Times New Roman"/>
          <w:bCs/>
          <w:lang w:eastAsia="hr-HR"/>
        </w:rPr>
        <w:t>,</w:t>
      </w:r>
      <w:r w:rsidR="006B189E" w:rsidRPr="00E02C11">
        <w:rPr>
          <w:rFonts w:ascii="Times New Roman" w:eastAsia="Times New Roman" w:hAnsi="Times New Roman" w:cs="Times New Roman"/>
          <w:bCs/>
          <w:lang w:eastAsia="hr-HR"/>
        </w:rPr>
        <w:t xml:space="preserve"> od 1</w:t>
      </w:r>
      <w:r w:rsidR="008F30BD">
        <w:rPr>
          <w:rFonts w:ascii="Times New Roman" w:eastAsia="Times New Roman" w:hAnsi="Times New Roman" w:cs="Times New Roman"/>
          <w:bCs/>
          <w:lang w:eastAsia="hr-HR"/>
        </w:rPr>
        <w:t>7</w:t>
      </w:r>
      <w:r w:rsidR="006B189E" w:rsidRPr="00E02C11">
        <w:rPr>
          <w:rFonts w:ascii="Times New Roman" w:eastAsia="Times New Roman" w:hAnsi="Times New Roman" w:cs="Times New Roman"/>
          <w:bCs/>
          <w:lang w:eastAsia="hr-HR"/>
        </w:rPr>
        <w:t>.10.20</w:t>
      </w:r>
      <w:r w:rsidR="008F30BD">
        <w:rPr>
          <w:rFonts w:ascii="Times New Roman" w:eastAsia="Times New Roman" w:hAnsi="Times New Roman" w:cs="Times New Roman"/>
          <w:bCs/>
          <w:lang w:eastAsia="hr-HR"/>
        </w:rPr>
        <w:t>23</w:t>
      </w:r>
      <w:r w:rsidR="00816CE5">
        <w:rPr>
          <w:rFonts w:ascii="Times New Roman" w:eastAsia="Times New Roman" w:hAnsi="Times New Roman" w:cs="Times New Roman"/>
          <w:bCs/>
          <w:lang w:eastAsia="hr-HR"/>
        </w:rPr>
        <w:t xml:space="preserve">. </w:t>
      </w:r>
      <w:r w:rsidR="00417E04">
        <w:rPr>
          <w:rFonts w:ascii="Times New Roman" w:eastAsia="Times New Roman" w:hAnsi="Times New Roman" w:cs="Times New Roman"/>
          <w:bCs/>
          <w:lang w:eastAsia="hr-HR"/>
        </w:rPr>
        <w:t>(rana razvojna podrška)</w:t>
      </w:r>
      <w:r w:rsidR="006B189E" w:rsidRPr="00E02C11">
        <w:rPr>
          <w:rFonts w:ascii="Times New Roman" w:eastAsia="Times New Roman" w:hAnsi="Times New Roman" w:cs="Times New Roman"/>
          <w:bCs/>
          <w:lang w:eastAsia="hr-HR"/>
        </w:rPr>
        <w:t xml:space="preserve"> </w:t>
      </w:r>
      <w:r w:rsidR="00816CE5">
        <w:rPr>
          <w:rFonts w:ascii="Times New Roman" w:eastAsia="Times New Roman" w:hAnsi="Times New Roman" w:cs="Times New Roman"/>
          <w:bCs/>
          <w:lang w:eastAsia="hr-HR"/>
        </w:rPr>
        <w:t xml:space="preserve">i </w:t>
      </w:r>
      <w:r w:rsidR="006B189E" w:rsidRPr="00E02C11">
        <w:rPr>
          <w:rFonts w:ascii="Times New Roman" w:eastAsia="Times New Roman" w:hAnsi="Times New Roman" w:cs="Times New Roman"/>
          <w:bCs/>
          <w:lang w:eastAsia="hr-HR"/>
        </w:rPr>
        <w:t xml:space="preserve"> KLASA:</w:t>
      </w:r>
      <w:r w:rsidR="004C39E4">
        <w:rPr>
          <w:rFonts w:ascii="Times New Roman" w:eastAsia="Times New Roman" w:hAnsi="Times New Roman" w:cs="Times New Roman"/>
          <w:bCs/>
          <w:lang w:eastAsia="hr-HR"/>
        </w:rPr>
        <w:t xml:space="preserve"> </w:t>
      </w:r>
      <w:r w:rsidR="006B189E" w:rsidRPr="00E02C11">
        <w:rPr>
          <w:rFonts w:ascii="Times New Roman" w:eastAsia="Times New Roman" w:hAnsi="Times New Roman" w:cs="Times New Roman"/>
          <w:bCs/>
          <w:lang w:eastAsia="hr-HR"/>
        </w:rPr>
        <w:t>UP/I-551-02/23-01/1, URBROJ: 2137-06/02-23-6</w:t>
      </w:r>
      <w:r w:rsidR="004B4851">
        <w:rPr>
          <w:rFonts w:ascii="Times New Roman" w:eastAsia="Times New Roman" w:hAnsi="Times New Roman" w:cs="Times New Roman"/>
          <w:bCs/>
          <w:lang w:eastAsia="hr-HR"/>
        </w:rPr>
        <w:t>,</w:t>
      </w:r>
      <w:r w:rsidR="006B189E" w:rsidRPr="00E02C11">
        <w:rPr>
          <w:rFonts w:ascii="Times New Roman" w:eastAsia="Times New Roman" w:hAnsi="Times New Roman" w:cs="Times New Roman"/>
          <w:bCs/>
          <w:lang w:eastAsia="hr-HR"/>
        </w:rPr>
        <w:t xml:space="preserve"> od 25.1.2023</w:t>
      </w:r>
      <w:r w:rsidR="00A51428" w:rsidRPr="00E02C11">
        <w:rPr>
          <w:rFonts w:ascii="Times New Roman" w:eastAsia="Times New Roman" w:hAnsi="Times New Roman" w:cs="Times New Roman"/>
          <w:bCs/>
          <w:lang w:eastAsia="hr-HR"/>
        </w:rPr>
        <w:t>.</w:t>
      </w:r>
      <w:r w:rsidR="00816CE5">
        <w:rPr>
          <w:rFonts w:ascii="Times New Roman" w:eastAsia="Times New Roman" w:hAnsi="Times New Roman" w:cs="Times New Roman"/>
          <w:bCs/>
          <w:lang w:eastAsia="hr-HR"/>
        </w:rPr>
        <w:t xml:space="preserve"> (stručna procjena)</w:t>
      </w:r>
      <w:r w:rsidR="009358AA">
        <w:rPr>
          <w:rFonts w:ascii="Times New Roman" w:eastAsia="Times New Roman" w:hAnsi="Times New Roman" w:cs="Times New Roman"/>
          <w:bCs/>
          <w:lang w:eastAsia="hr-HR"/>
        </w:rPr>
        <w:t>.,</w:t>
      </w:r>
      <w:r w:rsidR="00843E38">
        <w:rPr>
          <w:rFonts w:ascii="Times New Roman" w:eastAsia="Times New Roman" w:hAnsi="Times New Roman" w:cs="Times New Roman"/>
          <w:bCs/>
          <w:lang w:eastAsia="hr-HR"/>
        </w:rPr>
        <w:t xml:space="preserve"> Ugovoru o pružanju socijalnih usluga KLASA: 550-01/22-03/334, URBROJ: 524-09-02-01-02/2-22-1, od 20. siječnja 2022.</w:t>
      </w:r>
      <w:r w:rsidR="00AE5E68">
        <w:rPr>
          <w:rFonts w:ascii="Times New Roman" w:eastAsia="Times New Roman" w:hAnsi="Times New Roman" w:cs="Times New Roman"/>
          <w:bCs/>
          <w:lang w:eastAsia="hr-HR"/>
        </w:rPr>
        <w:t>,</w:t>
      </w:r>
      <w:r w:rsidR="00AE5E68" w:rsidRPr="00AE5E68">
        <w:t xml:space="preserve"> </w:t>
      </w:r>
      <w:r w:rsidR="00AE5E68" w:rsidRPr="002E0F07">
        <w:rPr>
          <w:rFonts w:ascii="Times New Roman" w:eastAsia="Times New Roman" w:hAnsi="Times New Roman" w:cs="Times New Roman"/>
          <w:bCs/>
          <w:lang w:eastAsia="hr-HR"/>
        </w:rPr>
        <w:t>Uputama za izradu Prijedloga financijskog plana za proračunsko razdoblje 2025.-2027. godine, KLASA:400-01/24-02/0001 URBROJ:2137-1-05/2-24-9 Koprivnica, od 25.10.2024.,</w:t>
      </w:r>
      <w:bookmarkStart w:id="2" w:name="_Hlk134179168"/>
      <w:r w:rsidRPr="002E0F07">
        <w:rPr>
          <w:rFonts w:ascii="Times New Roman" w:eastAsia="Times New Roman" w:hAnsi="Times New Roman" w:cs="Times New Roman"/>
          <w:bCs/>
          <w:lang w:eastAsia="hr-HR"/>
        </w:rPr>
        <w:t xml:space="preserve"> </w:t>
      </w:r>
      <w:r w:rsidR="00DC0470" w:rsidRPr="002E0F07">
        <w:rPr>
          <w:rFonts w:ascii="Times New Roman" w:eastAsia="Times New Roman" w:hAnsi="Times New Roman" w:cs="Times New Roman"/>
          <w:bCs/>
          <w:lang w:eastAsia="hr-HR"/>
        </w:rPr>
        <w:t>Godišnjem pl</w:t>
      </w:r>
      <w:r w:rsidR="00DC0470" w:rsidRPr="00BE62DF">
        <w:rPr>
          <w:rFonts w:ascii="Times New Roman" w:eastAsia="Times New Roman" w:hAnsi="Times New Roman" w:cs="Times New Roman"/>
          <w:bCs/>
          <w:lang w:eastAsia="hr-HR"/>
        </w:rPr>
        <w:t>an i programu rada za školsku godinu 202</w:t>
      </w:r>
      <w:r w:rsidR="00180357" w:rsidRPr="00BE62DF">
        <w:rPr>
          <w:rFonts w:ascii="Times New Roman" w:eastAsia="Times New Roman" w:hAnsi="Times New Roman" w:cs="Times New Roman"/>
          <w:bCs/>
          <w:lang w:eastAsia="hr-HR"/>
        </w:rPr>
        <w:t>5</w:t>
      </w:r>
      <w:r w:rsidR="00DC0470" w:rsidRPr="00BE62DF">
        <w:rPr>
          <w:rFonts w:ascii="Times New Roman" w:eastAsia="Times New Roman" w:hAnsi="Times New Roman" w:cs="Times New Roman"/>
          <w:bCs/>
          <w:lang w:eastAsia="hr-HR"/>
        </w:rPr>
        <w:t>./202</w:t>
      </w:r>
      <w:r w:rsidR="00180357" w:rsidRPr="00BE62DF">
        <w:rPr>
          <w:rFonts w:ascii="Times New Roman" w:eastAsia="Times New Roman" w:hAnsi="Times New Roman" w:cs="Times New Roman"/>
          <w:bCs/>
          <w:lang w:eastAsia="hr-HR"/>
        </w:rPr>
        <w:t>6</w:t>
      </w:r>
      <w:r w:rsidR="00DC0470" w:rsidRPr="00BE62DF">
        <w:rPr>
          <w:rFonts w:ascii="Times New Roman" w:eastAsia="Times New Roman" w:hAnsi="Times New Roman" w:cs="Times New Roman"/>
          <w:bCs/>
          <w:lang w:eastAsia="hr-HR"/>
        </w:rPr>
        <w:t>., KLASA: 602-11/2</w:t>
      </w:r>
      <w:r w:rsidR="00180357" w:rsidRPr="00BE62DF">
        <w:rPr>
          <w:rFonts w:ascii="Times New Roman" w:eastAsia="Times New Roman" w:hAnsi="Times New Roman" w:cs="Times New Roman"/>
          <w:bCs/>
          <w:lang w:eastAsia="hr-HR"/>
        </w:rPr>
        <w:t>5</w:t>
      </w:r>
      <w:r w:rsidR="00DC0470" w:rsidRPr="00BE62DF">
        <w:rPr>
          <w:rFonts w:ascii="Times New Roman" w:eastAsia="Times New Roman" w:hAnsi="Times New Roman" w:cs="Times New Roman"/>
          <w:bCs/>
          <w:lang w:eastAsia="hr-HR"/>
        </w:rPr>
        <w:t>-01/</w:t>
      </w:r>
      <w:r w:rsidR="00180357" w:rsidRPr="00BE62DF">
        <w:rPr>
          <w:rFonts w:ascii="Times New Roman" w:eastAsia="Times New Roman" w:hAnsi="Times New Roman" w:cs="Times New Roman"/>
          <w:bCs/>
          <w:lang w:eastAsia="hr-HR"/>
        </w:rPr>
        <w:t>4</w:t>
      </w:r>
      <w:r w:rsidR="00DC0470" w:rsidRPr="00BE62DF">
        <w:rPr>
          <w:rFonts w:ascii="Times New Roman" w:eastAsia="Times New Roman" w:hAnsi="Times New Roman" w:cs="Times New Roman"/>
          <w:bCs/>
          <w:lang w:eastAsia="hr-HR"/>
        </w:rPr>
        <w:t>, URBROJ: 2137-79-2</w:t>
      </w:r>
      <w:r w:rsidR="00180357" w:rsidRPr="00BE62DF">
        <w:rPr>
          <w:rFonts w:ascii="Times New Roman" w:eastAsia="Times New Roman" w:hAnsi="Times New Roman" w:cs="Times New Roman"/>
          <w:bCs/>
          <w:lang w:eastAsia="hr-HR"/>
        </w:rPr>
        <w:t>5</w:t>
      </w:r>
      <w:r w:rsidR="00DC0470" w:rsidRPr="00BE62DF">
        <w:rPr>
          <w:rFonts w:ascii="Times New Roman" w:eastAsia="Times New Roman" w:hAnsi="Times New Roman" w:cs="Times New Roman"/>
          <w:bCs/>
          <w:lang w:eastAsia="hr-HR"/>
        </w:rPr>
        <w:t xml:space="preserve">-1, od </w:t>
      </w:r>
      <w:r w:rsidR="00180357" w:rsidRPr="00BE62DF">
        <w:rPr>
          <w:rFonts w:ascii="Times New Roman" w:eastAsia="Times New Roman" w:hAnsi="Times New Roman" w:cs="Times New Roman"/>
          <w:bCs/>
          <w:lang w:eastAsia="hr-HR"/>
        </w:rPr>
        <w:t>2</w:t>
      </w:r>
      <w:r w:rsidR="00DC0470" w:rsidRPr="00BE62DF">
        <w:rPr>
          <w:rFonts w:ascii="Times New Roman" w:eastAsia="Times New Roman" w:hAnsi="Times New Roman" w:cs="Times New Roman"/>
          <w:bCs/>
          <w:lang w:eastAsia="hr-HR"/>
        </w:rPr>
        <w:t>. listopada 202</w:t>
      </w:r>
      <w:r w:rsidR="00180357" w:rsidRPr="00BE62DF">
        <w:rPr>
          <w:rFonts w:ascii="Times New Roman" w:eastAsia="Times New Roman" w:hAnsi="Times New Roman" w:cs="Times New Roman"/>
          <w:bCs/>
          <w:lang w:eastAsia="hr-HR"/>
        </w:rPr>
        <w:t>5</w:t>
      </w:r>
      <w:r w:rsidR="00DC0470" w:rsidRPr="00BE62DF">
        <w:rPr>
          <w:rFonts w:ascii="Times New Roman" w:eastAsia="Times New Roman" w:hAnsi="Times New Roman" w:cs="Times New Roman"/>
          <w:bCs/>
          <w:lang w:eastAsia="hr-HR"/>
        </w:rPr>
        <w:t>. i Školskom kurikulumu za školsku godinu 202</w:t>
      </w:r>
      <w:r w:rsidR="00180357" w:rsidRPr="00BE62DF">
        <w:rPr>
          <w:rFonts w:ascii="Times New Roman" w:eastAsia="Times New Roman" w:hAnsi="Times New Roman" w:cs="Times New Roman"/>
          <w:bCs/>
          <w:lang w:eastAsia="hr-HR"/>
        </w:rPr>
        <w:t>5</w:t>
      </w:r>
      <w:r w:rsidR="00DC0470" w:rsidRPr="00BE62DF">
        <w:rPr>
          <w:rFonts w:ascii="Times New Roman" w:eastAsia="Times New Roman" w:hAnsi="Times New Roman" w:cs="Times New Roman"/>
          <w:bCs/>
          <w:lang w:eastAsia="hr-HR"/>
        </w:rPr>
        <w:t>./202</w:t>
      </w:r>
      <w:r w:rsidR="00180357" w:rsidRPr="00BE62DF">
        <w:rPr>
          <w:rFonts w:ascii="Times New Roman" w:eastAsia="Times New Roman" w:hAnsi="Times New Roman" w:cs="Times New Roman"/>
          <w:bCs/>
          <w:lang w:eastAsia="hr-HR"/>
        </w:rPr>
        <w:t>6</w:t>
      </w:r>
      <w:r w:rsidR="00DC0470" w:rsidRPr="00BE62DF">
        <w:rPr>
          <w:rFonts w:ascii="Times New Roman" w:eastAsia="Times New Roman" w:hAnsi="Times New Roman" w:cs="Times New Roman"/>
          <w:bCs/>
          <w:lang w:eastAsia="hr-HR"/>
        </w:rPr>
        <w:t>., KLASA: 602-1</w:t>
      </w:r>
      <w:r w:rsidR="00180357" w:rsidRPr="00BE62DF">
        <w:rPr>
          <w:rFonts w:ascii="Times New Roman" w:eastAsia="Times New Roman" w:hAnsi="Times New Roman" w:cs="Times New Roman"/>
          <w:bCs/>
          <w:lang w:eastAsia="hr-HR"/>
        </w:rPr>
        <w:t>2</w:t>
      </w:r>
      <w:r w:rsidR="00DC0470" w:rsidRPr="00BE62DF">
        <w:rPr>
          <w:rFonts w:ascii="Times New Roman" w:eastAsia="Times New Roman" w:hAnsi="Times New Roman" w:cs="Times New Roman"/>
          <w:bCs/>
          <w:lang w:eastAsia="hr-HR"/>
        </w:rPr>
        <w:t>/2</w:t>
      </w:r>
      <w:r w:rsidR="00180357" w:rsidRPr="00BE62DF">
        <w:rPr>
          <w:rFonts w:ascii="Times New Roman" w:eastAsia="Times New Roman" w:hAnsi="Times New Roman" w:cs="Times New Roman"/>
          <w:bCs/>
          <w:lang w:eastAsia="hr-HR"/>
        </w:rPr>
        <w:t>5</w:t>
      </w:r>
      <w:r w:rsidR="00DC0470" w:rsidRPr="00BE62DF">
        <w:rPr>
          <w:rFonts w:ascii="Times New Roman" w:eastAsia="Times New Roman" w:hAnsi="Times New Roman" w:cs="Times New Roman"/>
          <w:bCs/>
          <w:lang w:eastAsia="hr-HR"/>
        </w:rPr>
        <w:t>-01/</w:t>
      </w:r>
      <w:r w:rsidR="00180357" w:rsidRPr="00BE62DF">
        <w:rPr>
          <w:rFonts w:ascii="Times New Roman" w:eastAsia="Times New Roman" w:hAnsi="Times New Roman" w:cs="Times New Roman"/>
          <w:bCs/>
          <w:lang w:eastAsia="hr-HR"/>
        </w:rPr>
        <w:t>2</w:t>
      </w:r>
      <w:r w:rsidR="00DC0470" w:rsidRPr="00BE62DF">
        <w:rPr>
          <w:rFonts w:ascii="Times New Roman" w:eastAsia="Times New Roman" w:hAnsi="Times New Roman" w:cs="Times New Roman"/>
          <w:bCs/>
          <w:lang w:eastAsia="hr-HR"/>
        </w:rPr>
        <w:t>, URBROJ: 2137-79-2</w:t>
      </w:r>
      <w:r w:rsidR="00180357" w:rsidRPr="00BE62DF">
        <w:rPr>
          <w:rFonts w:ascii="Times New Roman" w:eastAsia="Times New Roman" w:hAnsi="Times New Roman" w:cs="Times New Roman"/>
          <w:bCs/>
          <w:lang w:eastAsia="hr-HR"/>
        </w:rPr>
        <w:t>5</w:t>
      </w:r>
      <w:r w:rsidR="00DC0470" w:rsidRPr="00BE62DF">
        <w:rPr>
          <w:rFonts w:ascii="Times New Roman" w:eastAsia="Times New Roman" w:hAnsi="Times New Roman" w:cs="Times New Roman"/>
          <w:bCs/>
          <w:lang w:eastAsia="hr-HR"/>
        </w:rPr>
        <w:t xml:space="preserve">-1, od </w:t>
      </w:r>
      <w:r w:rsidR="00180357" w:rsidRPr="00BE62DF">
        <w:rPr>
          <w:rFonts w:ascii="Times New Roman" w:eastAsia="Times New Roman" w:hAnsi="Times New Roman" w:cs="Times New Roman"/>
          <w:bCs/>
          <w:lang w:eastAsia="hr-HR"/>
        </w:rPr>
        <w:t>2</w:t>
      </w:r>
      <w:r w:rsidR="00DC0470" w:rsidRPr="00BE62DF">
        <w:rPr>
          <w:rFonts w:ascii="Times New Roman" w:eastAsia="Times New Roman" w:hAnsi="Times New Roman" w:cs="Times New Roman"/>
          <w:bCs/>
          <w:lang w:eastAsia="hr-HR"/>
        </w:rPr>
        <w:t>. listopada 202</w:t>
      </w:r>
      <w:r w:rsidR="00180357" w:rsidRPr="00BE62DF">
        <w:rPr>
          <w:rFonts w:ascii="Times New Roman" w:eastAsia="Times New Roman" w:hAnsi="Times New Roman" w:cs="Times New Roman"/>
          <w:bCs/>
          <w:lang w:eastAsia="hr-HR"/>
        </w:rPr>
        <w:t>5</w:t>
      </w:r>
      <w:r w:rsidR="00DC0470" w:rsidRPr="00BE62DF">
        <w:rPr>
          <w:rFonts w:ascii="Times New Roman" w:eastAsia="Times New Roman" w:hAnsi="Times New Roman" w:cs="Times New Roman"/>
          <w:bCs/>
          <w:lang w:eastAsia="hr-HR"/>
        </w:rPr>
        <w:t>.</w:t>
      </w:r>
    </w:p>
    <w:p w14:paraId="42B9CA06" w14:textId="77777777" w:rsidR="002E0F07" w:rsidRPr="00BE62DF" w:rsidRDefault="002E0F07" w:rsidP="00185975">
      <w:pPr>
        <w:spacing w:after="0" w:line="240" w:lineRule="auto"/>
        <w:jc w:val="both"/>
        <w:rPr>
          <w:rFonts w:ascii="Times New Roman" w:eastAsia="Times New Roman" w:hAnsi="Times New Roman" w:cs="Times New Roman"/>
          <w:bCs/>
          <w:lang w:eastAsia="hr-HR"/>
        </w:rPr>
      </w:pPr>
    </w:p>
    <w:bookmarkEnd w:id="2"/>
    <w:p w14:paraId="45C5C357" w14:textId="77777777" w:rsidR="00185975" w:rsidRPr="007133D0" w:rsidRDefault="00185975" w:rsidP="007133D0">
      <w:pPr>
        <w:spacing w:after="0" w:line="240" w:lineRule="auto"/>
        <w:jc w:val="both"/>
        <w:rPr>
          <w:rFonts w:ascii="Times New Roman" w:eastAsia="Times New Roman" w:hAnsi="Times New Roman" w:cs="Times New Roman"/>
          <w:b/>
          <w:lang w:eastAsia="hr-HR"/>
        </w:rPr>
      </w:pPr>
    </w:p>
    <w:p w14:paraId="4C64C155" w14:textId="77777777" w:rsidR="007133D0" w:rsidRPr="007133D0" w:rsidRDefault="007133D0" w:rsidP="007133D0">
      <w:pPr>
        <w:spacing w:after="0" w:line="240" w:lineRule="auto"/>
        <w:jc w:val="both"/>
        <w:rPr>
          <w:rFonts w:ascii="Times New Roman" w:eastAsia="Times New Roman" w:hAnsi="Times New Roman" w:cs="Times New Roman"/>
          <w:color w:val="FF0000"/>
          <w:lang w:eastAsia="hr-HR"/>
        </w:rPr>
      </w:pPr>
    </w:p>
    <w:p w14:paraId="5059BA9C" w14:textId="77777777" w:rsidR="007133D0" w:rsidRPr="007133D0" w:rsidRDefault="007133D0" w:rsidP="007133D0">
      <w:pPr>
        <w:spacing w:after="0" w:line="240" w:lineRule="auto"/>
        <w:jc w:val="both"/>
        <w:rPr>
          <w:rFonts w:ascii="Times New Roman" w:eastAsia="Times New Roman" w:hAnsi="Times New Roman" w:cs="Times New Roman"/>
          <w:b/>
          <w:lang w:eastAsia="hr-HR"/>
        </w:rPr>
      </w:pPr>
      <w:r w:rsidRPr="007133D0">
        <w:rPr>
          <w:rFonts w:ascii="Times New Roman" w:eastAsia="Times New Roman" w:hAnsi="Times New Roman" w:cs="Times New Roman"/>
          <w:b/>
          <w:lang w:eastAsia="hr-HR"/>
        </w:rPr>
        <w:t>Usklađeni ciljevi, strategije i programi s dokumentima dugoročnog razvoja</w:t>
      </w:r>
    </w:p>
    <w:p w14:paraId="1D58DF9F" w14:textId="77777777" w:rsidR="007133D0" w:rsidRPr="007133D0" w:rsidRDefault="007133D0" w:rsidP="007133D0">
      <w:pPr>
        <w:spacing w:after="0" w:line="240" w:lineRule="auto"/>
        <w:jc w:val="both"/>
        <w:rPr>
          <w:rFonts w:ascii="Times New Roman" w:eastAsia="Times New Roman" w:hAnsi="Times New Roman" w:cs="Times New Roman"/>
          <w:b/>
          <w:lang w:eastAsia="hr-HR"/>
        </w:rPr>
      </w:pPr>
    </w:p>
    <w:p w14:paraId="68385A2C" w14:textId="77777777" w:rsidR="00A367F9" w:rsidRPr="00A367F9" w:rsidRDefault="00A367F9" w:rsidP="00A367F9">
      <w:pPr>
        <w:spacing w:after="0" w:line="240" w:lineRule="auto"/>
        <w:jc w:val="both"/>
        <w:rPr>
          <w:rFonts w:ascii="Times New Roman" w:eastAsia="Times New Roman" w:hAnsi="Times New Roman" w:cs="Times New Roman"/>
          <w:lang w:eastAsia="hr-HR"/>
        </w:rPr>
      </w:pPr>
      <w:r w:rsidRPr="00A367F9">
        <w:rPr>
          <w:rFonts w:ascii="Times New Roman" w:eastAsia="Times New Roman" w:hAnsi="Times New Roman" w:cs="Times New Roman"/>
          <w:lang w:eastAsia="hr-HR"/>
        </w:rPr>
        <w:t xml:space="preserve">Operativni Godišnji plan i program rada Predškolskog odgoja usklađen je sa sljedećim  dokumentima: </w:t>
      </w:r>
    </w:p>
    <w:p w14:paraId="3FCAB054" w14:textId="737983E6" w:rsidR="008747A4" w:rsidRDefault="00A367F9" w:rsidP="007133D0">
      <w:pPr>
        <w:spacing w:after="0" w:line="240" w:lineRule="auto"/>
        <w:jc w:val="both"/>
        <w:rPr>
          <w:rFonts w:ascii="Times New Roman" w:eastAsia="Times New Roman" w:hAnsi="Times New Roman" w:cs="Times New Roman"/>
          <w:lang w:eastAsia="hr-HR"/>
        </w:rPr>
      </w:pPr>
      <w:r w:rsidRPr="00A367F9">
        <w:rPr>
          <w:rFonts w:ascii="Times New Roman" w:eastAsia="Times New Roman" w:hAnsi="Times New Roman" w:cs="Times New Roman"/>
          <w:lang w:eastAsia="hr-HR"/>
        </w:rPr>
        <w:t>Nacionalni kurikulum za rani i predškolski odgoj i obrazovanje</w:t>
      </w:r>
      <w:r w:rsidR="009358AA">
        <w:rPr>
          <w:rFonts w:ascii="Times New Roman" w:eastAsia="Times New Roman" w:hAnsi="Times New Roman" w:cs="Times New Roman"/>
          <w:lang w:eastAsia="hr-HR"/>
        </w:rPr>
        <w:t xml:space="preserve"> (Narodne novine 05/2015), </w:t>
      </w:r>
      <w:r w:rsidRPr="00A367F9">
        <w:rPr>
          <w:rFonts w:ascii="Times New Roman" w:eastAsia="Times New Roman" w:hAnsi="Times New Roman" w:cs="Times New Roman"/>
          <w:lang w:eastAsia="hr-HR"/>
        </w:rPr>
        <w:t>Konvencija o pravima djeteta</w:t>
      </w:r>
      <w:r w:rsidR="00982FC5">
        <w:rPr>
          <w:rFonts w:ascii="Times New Roman" w:eastAsia="Times New Roman" w:hAnsi="Times New Roman" w:cs="Times New Roman"/>
          <w:lang w:eastAsia="hr-HR"/>
        </w:rPr>
        <w:t xml:space="preserve"> (Narodne novine br.</w:t>
      </w:r>
      <w:r w:rsidR="004B694C">
        <w:rPr>
          <w:rFonts w:ascii="Times New Roman" w:eastAsia="Times New Roman" w:hAnsi="Times New Roman" w:cs="Times New Roman"/>
          <w:lang w:eastAsia="hr-HR"/>
        </w:rPr>
        <w:t xml:space="preserve"> </w:t>
      </w:r>
      <w:r w:rsidR="00982FC5">
        <w:rPr>
          <w:rFonts w:ascii="Times New Roman" w:eastAsia="Times New Roman" w:hAnsi="Times New Roman" w:cs="Times New Roman"/>
          <w:lang w:eastAsia="hr-HR"/>
        </w:rPr>
        <w:t>12/93)</w:t>
      </w:r>
      <w:r w:rsidRPr="00A367F9">
        <w:rPr>
          <w:rFonts w:ascii="Times New Roman" w:eastAsia="Times New Roman" w:hAnsi="Times New Roman" w:cs="Times New Roman"/>
          <w:lang w:eastAsia="hr-HR"/>
        </w:rPr>
        <w:t xml:space="preserve">, Strategija jedinstvene politike za osobe s invaliditetom Grada Koprivnice za razdoblje od 2016. do 2020. godine, GGK 3/16.  </w:t>
      </w:r>
    </w:p>
    <w:p w14:paraId="132ECB62" w14:textId="77777777" w:rsidR="00982FC5" w:rsidRDefault="00982FC5" w:rsidP="007133D0">
      <w:pPr>
        <w:spacing w:after="0" w:line="240" w:lineRule="auto"/>
        <w:jc w:val="both"/>
        <w:rPr>
          <w:rFonts w:ascii="Times New Roman" w:eastAsia="Times New Roman" w:hAnsi="Times New Roman" w:cs="Times New Roman"/>
          <w:lang w:eastAsia="hr-HR"/>
        </w:rPr>
      </w:pPr>
    </w:p>
    <w:p w14:paraId="2DBEF0BF" w14:textId="0FA81F6F" w:rsidR="007133D0" w:rsidRPr="008747A4" w:rsidRDefault="007133D0" w:rsidP="007133D0">
      <w:pPr>
        <w:spacing w:after="0" w:line="240" w:lineRule="auto"/>
        <w:jc w:val="both"/>
        <w:rPr>
          <w:rFonts w:ascii="Times New Roman" w:eastAsia="Times New Roman" w:hAnsi="Times New Roman" w:cs="Times New Roman"/>
          <w:lang w:eastAsia="hr-HR"/>
        </w:rPr>
      </w:pPr>
      <w:r w:rsidRPr="007133D0">
        <w:rPr>
          <w:rFonts w:ascii="Times New Roman" w:eastAsia="Times New Roman" w:hAnsi="Times New Roman" w:cs="Times New Roman"/>
          <w:b/>
          <w:lang w:eastAsia="hr-HR"/>
        </w:rPr>
        <w:t>Ciljevi provedbe programa u trogodišnjem razdoblju i pokazatelji uspješnosti kojima će se mjeriti ostvarenje tih ciljeva</w:t>
      </w:r>
    </w:p>
    <w:p w14:paraId="0880964D" w14:textId="77777777" w:rsidR="003051A1" w:rsidRPr="007133D0" w:rsidRDefault="003051A1" w:rsidP="007133D0">
      <w:pPr>
        <w:spacing w:after="0" w:line="240" w:lineRule="auto"/>
        <w:jc w:val="both"/>
        <w:rPr>
          <w:rFonts w:ascii="Times New Roman" w:eastAsia="Times New Roman" w:hAnsi="Times New Roman" w:cs="Times New Roman"/>
          <w:b/>
          <w:lang w:eastAsia="hr-HR"/>
        </w:rPr>
      </w:pPr>
    </w:p>
    <w:p w14:paraId="131FE8C8" w14:textId="77777777" w:rsidR="007133D0" w:rsidRPr="007133D0" w:rsidRDefault="007133D0" w:rsidP="007133D0">
      <w:pPr>
        <w:spacing w:after="0" w:line="240" w:lineRule="auto"/>
        <w:jc w:val="both"/>
        <w:rPr>
          <w:rFonts w:ascii="Times New Roman" w:eastAsia="Times New Roman" w:hAnsi="Times New Roman" w:cs="Times New Roman"/>
          <w:shd w:val="clear" w:color="auto" w:fill="FFFFFF"/>
          <w:lang w:eastAsia="hr-HR"/>
        </w:rPr>
      </w:pPr>
      <w:r w:rsidRPr="007133D0">
        <w:rPr>
          <w:rFonts w:ascii="Times New Roman" w:eastAsia="Times New Roman" w:hAnsi="Times New Roman" w:cs="Times New Roman"/>
          <w:b/>
          <w:shd w:val="clear" w:color="auto" w:fill="FFFFFF"/>
          <w:lang w:eastAsia="hr-HR"/>
        </w:rPr>
        <w:t>Cilj programa</w:t>
      </w:r>
      <w:r w:rsidRPr="007133D0">
        <w:rPr>
          <w:rFonts w:ascii="Times New Roman" w:eastAsia="Times New Roman" w:hAnsi="Times New Roman" w:cs="Times New Roman"/>
          <w:shd w:val="clear" w:color="auto" w:fill="FFFFFF"/>
          <w:lang w:eastAsia="hr-HR"/>
        </w:rPr>
        <w:t xml:space="preserve"> je poticanje cjelokupnog razvoja djeteta u skladu s individualnim sposobnostima i mogućnostima pojedinog djeteta. Svakom se djetetu pristupa individualizirano, kako bi se ublažile teškoće i razvili djetetovi razvojni potencijali.</w:t>
      </w:r>
    </w:p>
    <w:p w14:paraId="788F581C" w14:textId="77777777" w:rsidR="007133D0" w:rsidRPr="007133D0" w:rsidRDefault="007133D0" w:rsidP="007133D0">
      <w:pPr>
        <w:spacing w:after="0" w:line="240" w:lineRule="auto"/>
        <w:jc w:val="both"/>
        <w:rPr>
          <w:rFonts w:ascii="Times New Roman" w:eastAsia="Times New Roman" w:hAnsi="Times New Roman" w:cs="Times New Roman"/>
          <w:lang w:eastAsia="hr-HR"/>
        </w:rPr>
      </w:pPr>
    </w:p>
    <w:p w14:paraId="6EA1A9F8" w14:textId="77777777" w:rsidR="00DA6D7E" w:rsidRDefault="007133D0" w:rsidP="007133D0">
      <w:pPr>
        <w:spacing w:after="0" w:line="240" w:lineRule="auto"/>
        <w:jc w:val="both"/>
        <w:rPr>
          <w:rFonts w:ascii="Times New Roman" w:eastAsia="Times New Roman" w:hAnsi="Times New Roman" w:cs="Times New Roman"/>
          <w:color w:val="FF0000"/>
          <w:lang w:eastAsia="hr-HR"/>
        </w:rPr>
      </w:pPr>
      <w:r w:rsidRPr="007133D0">
        <w:rPr>
          <w:rFonts w:ascii="Times New Roman" w:eastAsia="Times New Roman" w:hAnsi="Times New Roman" w:cs="Times New Roman"/>
          <w:b/>
          <w:lang w:eastAsia="hr-HR"/>
        </w:rPr>
        <w:t>Korisnici usluga</w:t>
      </w:r>
    </w:p>
    <w:p w14:paraId="2E341219" w14:textId="4B0279DE" w:rsidR="007133D0" w:rsidRDefault="007133D0" w:rsidP="007133D0">
      <w:pPr>
        <w:spacing w:after="0" w:line="240" w:lineRule="auto"/>
        <w:jc w:val="both"/>
        <w:rPr>
          <w:rFonts w:ascii="Times New Roman" w:eastAsia="Times New Roman" w:hAnsi="Times New Roman" w:cs="Times New Roman"/>
          <w:lang w:eastAsia="hr-HR"/>
        </w:rPr>
      </w:pPr>
      <w:r w:rsidRPr="007133D0">
        <w:rPr>
          <w:rFonts w:ascii="Times New Roman" w:eastAsia="Times New Roman" w:hAnsi="Times New Roman" w:cs="Times New Roman"/>
          <w:lang w:eastAsia="hr-HR"/>
        </w:rPr>
        <w:t>Program Predškolskog</w:t>
      </w:r>
      <w:r w:rsidR="003051A1">
        <w:rPr>
          <w:rFonts w:ascii="Times New Roman" w:eastAsia="Times New Roman" w:hAnsi="Times New Roman" w:cs="Times New Roman"/>
          <w:lang w:eastAsia="hr-HR"/>
        </w:rPr>
        <w:t xml:space="preserve"> </w:t>
      </w:r>
      <w:r w:rsidRPr="007133D0">
        <w:rPr>
          <w:rFonts w:ascii="Times New Roman" w:eastAsia="Times New Roman" w:hAnsi="Times New Roman" w:cs="Times New Roman"/>
          <w:lang w:eastAsia="hr-HR"/>
        </w:rPr>
        <w:t>odgoja polaze djeca s teškoćama u razvoju na temelju nalaza i mišljenja</w:t>
      </w:r>
      <w:r w:rsidR="003051A1">
        <w:rPr>
          <w:rFonts w:ascii="Times New Roman" w:eastAsia="Times New Roman" w:hAnsi="Times New Roman" w:cs="Times New Roman"/>
          <w:lang w:eastAsia="hr-HR"/>
        </w:rPr>
        <w:t xml:space="preserve"> </w:t>
      </w:r>
      <w:r w:rsidRPr="007133D0">
        <w:rPr>
          <w:rFonts w:ascii="Times New Roman" w:eastAsia="Times New Roman" w:hAnsi="Times New Roman" w:cs="Times New Roman"/>
          <w:lang w:eastAsia="hr-HR"/>
        </w:rPr>
        <w:t>Zavoda za vještačenje, profesionalnu rehabilitaciju i zapošljavanje osoba s invaliditetom.</w:t>
      </w:r>
    </w:p>
    <w:p w14:paraId="0DE5CCCE" w14:textId="6305D918" w:rsidR="00982FC5" w:rsidRPr="007133D0" w:rsidRDefault="00982FC5" w:rsidP="007133D0">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U </w:t>
      </w:r>
      <w:r w:rsidR="00F555EF">
        <w:rPr>
          <w:rFonts w:ascii="Times New Roman" w:eastAsia="Times New Roman" w:hAnsi="Times New Roman" w:cs="Times New Roman"/>
          <w:lang w:eastAsia="hr-HR"/>
        </w:rPr>
        <w:t>p</w:t>
      </w:r>
      <w:r>
        <w:rPr>
          <w:rFonts w:ascii="Times New Roman" w:eastAsia="Times New Roman" w:hAnsi="Times New Roman" w:cs="Times New Roman"/>
          <w:lang w:eastAsia="hr-HR"/>
        </w:rPr>
        <w:t xml:space="preserve">rogram pružanja usluge rane </w:t>
      </w:r>
      <w:r w:rsidR="009358AA">
        <w:rPr>
          <w:rFonts w:ascii="Times New Roman" w:eastAsia="Times New Roman" w:hAnsi="Times New Roman" w:cs="Times New Roman"/>
          <w:lang w:eastAsia="hr-HR"/>
        </w:rPr>
        <w:t xml:space="preserve">razvojne podrške </w:t>
      </w:r>
      <w:r>
        <w:rPr>
          <w:rFonts w:ascii="Times New Roman" w:eastAsia="Times New Roman" w:hAnsi="Times New Roman" w:cs="Times New Roman"/>
          <w:lang w:eastAsia="hr-HR"/>
        </w:rPr>
        <w:t xml:space="preserve"> uključena su djeca dobi od 0 do 7 godina temeljem </w:t>
      </w:r>
      <w:r w:rsidR="009358AA">
        <w:rPr>
          <w:rFonts w:ascii="Times New Roman" w:eastAsia="Times New Roman" w:hAnsi="Times New Roman" w:cs="Times New Roman"/>
          <w:lang w:eastAsia="hr-HR"/>
        </w:rPr>
        <w:t>uputnice Hrvatskog zavoda za socijalni rad te zahtjeva roditelja i procjene stručnog tima.</w:t>
      </w:r>
    </w:p>
    <w:p w14:paraId="1EA72087" w14:textId="77777777" w:rsidR="007133D0" w:rsidRPr="007133D0" w:rsidRDefault="007133D0" w:rsidP="007133D0">
      <w:pPr>
        <w:spacing w:after="0" w:line="240" w:lineRule="auto"/>
        <w:jc w:val="both"/>
        <w:rPr>
          <w:rFonts w:ascii="Times New Roman" w:eastAsia="Times New Roman" w:hAnsi="Times New Roman" w:cs="Times New Roman"/>
          <w:lang w:eastAsia="hr-HR"/>
        </w:rPr>
      </w:pPr>
      <w:r w:rsidRPr="007133D0">
        <w:rPr>
          <w:rFonts w:ascii="Times New Roman" w:eastAsia="Times New Roman" w:hAnsi="Times New Roman" w:cs="Times New Roman"/>
          <w:lang w:eastAsia="hr-HR"/>
        </w:rPr>
        <w:t xml:space="preserve">  </w:t>
      </w:r>
    </w:p>
    <w:p w14:paraId="0C978D8C" w14:textId="77777777" w:rsidR="008E76FC" w:rsidRPr="007133D0" w:rsidRDefault="007133D0" w:rsidP="007133D0">
      <w:pPr>
        <w:spacing w:after="0" w:line="240" w:lineRule="auto"/>
        <w:jc w:val="both"/>
        <w:rPr>
          <w:rFonts w:ascii="Times New Roman" w:eastAsia="Times New Roman" w:hAnsi="Times New Roman" w:cs="Times New Roman"/>
          <w:b/>
          <w:lang w:eastAsia="hr-HR"/>
        </w:rPr>
      </w:pPr>
      <w:r w:rsidRPr="007133D0">
        <w:rPr>
          <w:rFonts w:ascii="Times New Roman" w:eastAsia="Times New Roman" w:hAnsi="Times New Roman" w:cs="Times New Roman"/>
          <w:b/>
          <w:lang w:eastAsia="hr-HR"/>
        </w:rPr>
        <w:t xml:space="preserve">Pokazatelji uspješnosti </w:t>
      </w:r>
    </w:p>
    <w:p w14:paraId="302E946A" w14:textId="77777777" w:rsidR="00DA6D7E" w:rsidRPr="007E783A" w:rsidRDefault="00DA6D7E" w:rsidP="007133D0">
      <w:pPr>
        <w:spacing w:after="0" w:line="240" w:lineRule="auto"/>
        <w:jc w:val="both"/>
        <w:rPr>
          <w:rFonts w:ascii="Times New Roman" w:eastAsia="Times New Roman" w:hAnsi="Times New Roman" w:cs="Times New Roman"/>
          <w:lang w:eastAsia="hr-HR"/>
        </w:rPr>
      </w:pPr>
    </w:p>
    <w:p w14:paraId="172F7B97" w14:textId="7680D53E" w:rsidR="007E783A" w:rsidRDefault="007E783A" w:rsidP="007133D0">
      <w:pPr>
        <w:spacing w:after="0" w:line="240" w:lineRule="auto"/>
        <w:jc w:val="both"/>
        <w:rPr>
          <w:rFonts w:ascii="Times New Roman" w:eastAsia="Times New Roman" w:hAnsi="Times New Roman" w:cs="Times New Roman"/>
          <w:u w:val="single"/>
          <w:lang w:eastAsia="hr-HR"/>
        </w:rPr>
      </w:pPr>
      <w:r w:rsidRPr="00F7364C">
        <w:rPr>
          <w:rFonts w:ascii="Times New Roman" w:eastAsia="Times New Roman" w:hAnsi="Times New Roman" w:cs="Times New Roman"/>
          <w:u w:val="single"/>
          <w:lang w:eastAsia="hr-HR"/>
        </w:rPr>
        <w:t xml:space="preserve">Cilj: </w:t>
      </w:r>
      <w:r w:rsidR="00AE5E68">
        <w:rPr>
          <w:rFonts w:ascii="Times New Roman" w:eastAsia="Times New Roman" w:hAnsi="Times New Roman" w:cs="Times New Roman"/>
          <w:u w:val="single"/>
          <w:lang w:eastAsia="hr-HR"/>
        </w:rPr>
        <w:t>Održavanje kvalitete/stručnosti zaposlenog kolektiva u Odjelu predškolskog odgoja</w:t>
      </w:r>
    </w:p>
    <w:p w14:paraId="36D1B35D" w14:textId="77777777" w:rsidR="00F7364C" w:rsidRPr="00F7364C" w:rsidRDefault="00F7364C" w:rsidP="007133D0">
      <w:pPr>
        <w:spacing w:after="0" w:line="240" w:lineRule="auto"/>
        <w:jc w:val="both"/>
        <w:rPr>
          <w:rFonts w:ascii="Times New Roman" w:eastAsia="Times New Roman" w:hAnsi="Times New Roman" w:cs="Times New Roman"/>
          <w:u w:val="single"/>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9358AA" w14:paraId="2B725F79" w14:textId="77777777" w:rsidTr="007E783A">
        <w:tc>
          <w:tcPr>
            <w:tcW w:w="1506" w:type="dxa"/>
            <w:tcBorders>
              <w:bottom w:val="double" w:sz="4" w:space="0" w:color="auto"/>
            </w:tcBorders>
          </w:tcPr>
          <w:p w14:paraId="1A5B87C1" w14:textId="70849AAE" w:rsidR="009358AA" w:rsidRDefault="009358AA" w:rsidP="009358AA">
            <w:pPr>
              <w:jc w:val="center"/>
            </w:pPr>
          </w:p>
          <w:p w14:paraId="7B255CEC" w14:textId="2C2CAAB2" w:rsidR="009358AA" w:rsidRDefault="009358AA" w:rsidP="009358AA">
            <w:pPr>
              <w:jc w:val="center"/>
            </w:pPr>
            <w:r>
              <w:t>Pokazatelj rezultata</w:t>
            </w:r>
          </w:p>
        </w:tc>
        <w:tc>
          <w:tcPr>
            <w:tcW w:w="2600" w:type="dxa"/>
            <w:tcBorders>
              <w:bottom w:val="double" w:sz="4" w:space="0" w:color="auto"/>
            </w:tcBorders>
          </w:tcPr>
          <w:p w14:paraId="53949E50" w14:textId="77777777" w:rsidR="009358AA" w:rsidRDefault="009358AA" w:rsidP="009358AA">
            <w:pPr>
              <w:jc w:val="center"/>
            </w:pPr>
          </w:p>
          <w:p w14:paraId="636AC9B6" w14:textId="5270FA2E" w:rsidR="009358AA" w:rsidRDefault="009358AA" w:rsidP="009358AA">
            <w:pPr>
              <w:jc w:val="center"/>
            </w:pPr>
            <w:r>
              <w:t>Definicija</w:t>
            </w:r>
          </w:p>
        </w:tc>
        <w:tc>
          <w:tcPr>
            <w:tcW w:w="1276" w:type="dxa"/>
            <w:tcBorders>
              <w:bottom w:val="double" w:sz="4" w:space="0" w:color="auto"/>
            </w:tcBorders>
          </w:tcPr>
          <w:p w14:paraId="07F66C57" w14:textId="77777777" w:rsidR="009358AA" w:rsidRDefault="009358AA" w:rsidP="009358AA">
            <w:pPr>
              <w:jc w:val="center"/>
            </w:pPr>
          </w:p>
          <w:p w14:paraId="12C92E40" w14:textId="62AC52D1" w:rsidR="009358AA" w:rsidRDefault="009358AA" w:rsidP="009358AA">
            <w:pPr>
              <w:jc w:val="center"/>
            </w:pPr>
            <w:r>
              <w:t>Jedinica</w:t>
            </w:r>
          </w:p>
        </w:tc>
        <w:tc>
          <w:tcPr>
            <w:tcW w:w="1134" w:type="dxa"/>
            <w:tcBorders>
              <w:bottom w:val="double" w:sz="4" w:space="0" w:color="auto"/>
            </w:tcBorders>
          </w:tcPr>
          <w:p w14:paraId="17AC53C3" w14:textId="77777777" w:rsidR="007E783A" w:rsidRDefault="007E783A" w:rsidP="009358AA">
            <w:pPr>
              <w:jc w:val="center"/>
            </w:pPr>
          </w:p>
          <w:p w14:paraId="4B000CA4" w14:textId="6ADC1206" w:rsidR="009358AA" w:rsidRDefault="009358AA" w:rsidP="009358AA">
            <w:pPr>
              <w:jc w:val="center"/>
            </w:pPr>
            <w:r>
              <w:t>Polazna vrijednost</w:t>
            </w:r>
          </w:p>
        </w:tc>
        <w:tc>
          <w:tcPr>
            <w:tcW w:w="1530" w:type="dxa"/>
            <w:tcBorders>
              <w:bottom w:val="double" w:sz="4" w:space="0" w:color="auto"/>
            </w:tcBorders>
          </w:tcPr>
          <w:p w14:paraId="37484717" w14:textId="77777777" w:rsidR="007E783A" w:rsidRDefault="007E783A" w:rsidP="009358AA">
            <w:pPr>
              <w:jc w:val="center"/>
            </w:pPr>
          </w:p>
          <w:p w14:paraId="5BF1BCAE" w14:textId="15FD7398" w:rsidR="009358AA" w:rsidRDefault="009358AA" w:rsidP="009358AA">
            <w:pPr>
              <w:jc w:val="center"/>
            </w:pPr>
            <w:r>
              <w:t>Izvor podataka</w:t>
            </w:r>
          </w:p>
        </w:tc>
        <w:tc>
          <w:tcPr>
            <w:tcW w:w="1016" w:type="dxa"/>
            <w:tcBorders>
              <w:bottom w:val="double" w:sz="4" w:space="0" w:color="auto"/>
            </w:tcBorders>
          </w:tcPr>
          <w:p w14:paraId="63E03587" w14:textId="415130EE" w:rsidR="009358AA" w:rsidRDefault="009358AA" w:rsidP="009358AA">
            <w:pPr>
              <w:jc w:val="center"/>
            </w:pPr>
            <w:r>
              <w:t>Ciljana vrijednost za 202</w:t>
            </w:r>
            <w:r w:rsidR="00AE5E68">
              <w:t>5</w:t>
            </w:r>
            <w:r>
              <w:t>.</w:t>
            </w:r>
          </w:p>
        </w:tc>
      </w:tr>
      <w:tr w:rsidR="009358AA" w14:paraId="5DA86D1A" w14:textId="77777777" w:rsidTr="007E783A">
        <w:tc>
          <w:tcPr>
            <w:tcW w:w="1506" w:type="dxa"/>
            <w:tcBorders>
              <w:top w:val="double" w:sz="4" w:space="0" w:color="auto"/>
            </w:tcBorders>
          </w:tcPr>
          <w:p w14:paraId="71400174" w14:textId="77777777" w:rsidR="009358AA" w:rsidRDefault="009358AA" w:rsidP="007133D0">
            <w:pPr>
              <w:jc w:val="both"/>
            </w:pPr>
          </w:p>
          <w:p w14:paraId="5DC58038" w14:textId="54192A92" w:rsidR="007E783A" w:rsidRDefault="00AE5E68" w:rsidP="007133D0">
            <w:pPr>
              <w:jc w:val="both"/>
            </w:pPr>
            <w:r>
              <w:t>Odgojitelji i stručni suradnik stručno se usavršavaju</w:t>
            </w:r>
          </w:p>
        </w:tc>
        <w:tc>
          <w:tcPr>
            <w:tcW w:w="2600" w:type="dxa"/>
            <w:tcBorders>
              <w:top w:val="double" w:sz="4" w:space="0" w:color="auto"/>
            </w:tcBorders>
          </w:tcPr>
          <w:p w14:paraId="7CD4C752" w14:textId="5B2C77A0" w:rsidR="009358AA" w:rsidRDefault="00AE5E68" w:rsidP="007133D0">
            <w:pPr>
              <w:jc w:val="both"/>
            </w:pPr>
            <w:r>
              <w:t>Pohađanjem seminara i radionica stječu se neophodna znanja i vještine za kvalitetan rad s djecom s teškoćama u razvoju</w:t>
            </w:r>
          </w:p>
        </w:tc>
        <w:tc>
          <w:tcPr>
            <w:tcW w:w="1276" w:type="dxa"/>
            <w:tcBorders>
              <w:top w:val="double" w:sz="4" w:space="0" w:color="auto"/>
            </w:tcBorders>
          </w:tcPr>
          <w:p w14:paraId="364112B9" w14:textId="77777777" w:rsidR="009358AA" w:rsidRDefault="009358AA" w:rsidP="007133D0">
            <w:pPr>
              <w:jc w:val="both"/>
            </w:pPr>
          </w:p>
          <w:p w14:paraId="09EF92F9" w14:textId="21EDE84D" w:rsidR="007E783A" w:rsidRDefault="00AE5E68" w:rsidP="007133D0">
            <w:pPr>
              <w:jc w:val="both"/>
            </w:pPr>
            <w:r>
              <w:t>%</w:t>
            </w:r>
          </w:p>
        </w:tc>
        <w:tc>
          <w:tcPr>
            <w:tcW w:w="1134" w:type="dxa"/>
            <w:tcBorders>
              <w:top w:val="double" w:sz="4" w:space="0" w:color="auto"/>
            </w:tcBorders>
          </w:tcPr>
          <w:p w14:paraId="2480BDD5" w14:textId="77777777" w:rsidR="009358AA" w:rsidRDefault="009358AA" w:rsidP="007133D0">
            <w:pPr>
              <w:jc w:val="both"/>
            </w:pPr>
          </w:p>
          <w:p w14:paraId="46E60970" w14:textId="6F4B11F1" w:rsidR="007E783A" w:rsidRDefault="007E783A" w:rsidP="007133D0">
            <w:pPr>
              <w:jc w:val="both"/>
            </w:pPr>
            <w:r>
              <w:t>1</w:t>
            </w:r>
            <w:r w:rsidR="00AE5E68">
              <w:t>00 %</w:t>
            </w:r>
          </w:p>
        </w:tc>
        <w:tc>
          <w:tcPr>
            <w:tcW w:w="1530" w:type="dxa"/>
            <w:tcBorders>
              <w:top w:val="double" w:sz="4" w:space="0" w:color="auto"/>
            </w:tcBorders>
          </w:tcPr>
          <w:p w14:paraId="6BB646C8" w14:textId="77777777" w:rsidR="009358AA" w:rsidRDefault="009358AA" w:rsidP="007133D0">
            <w:pPr>
              <w:jc w:val="both"/>
            </w:pPr>
          </w:p>
          <w:p w14:paraId="0204E342" w14:textId="50C71B04" w:rsidR="007E783A" w:rsidRDefault="007E783A" w:rsidP="007133D0">
            <w:pPr>
              <w:jc w:val="both"/>
            </w:pPr>
            <w:r>
              <w:t>COOR Podravsko sunce</w:t>
            </w:r>
          </w:p>
        </w:tc>
        <w:tc>
          <w:tcPr>
            <w:tcW w:w="1016" w:type="dxa"/>
            <w:tcBorders>
              <w:top w:val="double" w:sz="4" w:space="0" w:color="auto"/>
            </w:tcBorders>
          </w:tcPr>
          <w:p w14:paraId="7DEE4D50" w14:textId="77777777" w:rsidR="009358AA" w:rsidRDefault="009358AA" w:rsidP="007133D0">
            <w:pPr>
              <w:jc w:val="both"/>
            </w:pPr>
          </w:p>
          <w:p w14:paraId="108F1F17" w14:textId="500ACF6A" w:rsidR="007E783A" w:rsidRDefault="00AE5E68" w:rsidP="007133D0">
            <w:pPr>
              <w:jc w:val="both"/>
            </w:pPr>
            <w:r>
              <w:t>100 %</w:t>
            </w:r>
          </w:p>
        </w:tc>
      </w:tr>
    </w:tbl>
    <w:p w14:paraId="5A6398A5" w14:textId="77777777" w:rsidR="009358AA" w:rsidRDefault="009358AA" w:rsidP="007133D0">
      <w:pPr>
        <w:spacing w:after="0" w:line="240" w:lineRule="auto"/>
        <w:jc w:val="both"/>
        <w:rPr>
          <w:rFonts w:ascii="Times New Roman" w:eastAsia="Times New Roman" w:hAnsi="Times New Roman" w:cs="Times New Roman"/>
          <w:lang w:eastAsia="hr-HR"/>
        </w:rPr>
      </w:pPr>
    </w:p>
    <w:p w14:paraId="60393F29" w14:textId="4B4DF3A8" w:rsidR="007E783A" w:rsidRPr="00F7364C" w:rsidRDefault="007E783A" w:rsidP="007133D0">
      <w:pPr>
        <w:spacing w:after="0" w:line="240" w:lineRule="auto"/>
        <w:jc w:val="both"/>
        <w:rPr>
          <w:rFonts w:ascii="Times New Roman" w:eastAsia="Times New Roman" w:hAnsi="Times New Roman" w:cs="Times New Roman"/>
          <w:u w:val="single"/>
          <w:lang w:eastAsia="hr-HR"/>
        </w:rPr>
      </w:pPr>
      <w:r w:rsidRPr="00F7364C">
        <w:rPr>
          <w:rFonts w:ascii="Times New Roman" w:eastAsia="Times New Roman" w:hAnsi="Times New Roman" w:cs="Times New Roman"/>
          <w:u w:val="single"/>
          <w:lang w:eastAsia="hr-HR"/>
        </w:rPr>
        <w:t xml:space="preserve">Cilj: </w:t>
      </w:r>
      <w:r w:rsidR="00AE5E68">
        <w:rPr>
          <w:rFonts w:ascii="Times New Roman" w:eastAsia="Times New Roman" w:hAnsi="Times New Roman" w:cs="Times New Roman"/>
          <w:u w:val="single"/>
          <w:lang w:eastAsia="hr-HR"/>
        </w:rPr>
        <w:t>Poveć</w:t>
      </w:r>
      <w:r w:rsidR="00FE3B3D">
        <w:rPr>
          <w:rFonts w:ascii="Times New Roman" w:eastAsia="Times New Roman" w:hAnsi="Times New Roman" w:cs="Times New Roman"/>
          <w:u w:val="single"/>
          <w:lang w:eastAsia="hr-HR"/>
        </w:rPr>
        <w:t>anje</w:t>
      </w:r>
      <w:r w:rsidRPr="00F7364C">
        <w:rPr>
          <w:rFonts w:ascii="Times New Roman" w:eastAsia="Times New Roman" w:hAnsi="Times New Roman" w:cs="Times New Roman"/>
          <w:u w:val="single"/>
          <w:lang w:eastAsia="hr-HR"/>
        </w:rPr>
        <w:t xml:space="preserve"> broja pruženih jedinica socijalne usluge rane razvojne podrške</w:t>
      </w:r>
      <w:r w:rsidR="00F7364C" w:rsidRPr="00F7364C">
        <w:rPr>
          <w:rFonts w:ascii="Times New Roman" w:eastAsia="Times New Roman" w:hAnsi="Times New Roman" w:cs="Times New Roman"/>
          <w:u w:val="single"/>
          <w:lang w:eastAsia="hr-HR"/>
        </w:rPr>
        <w:t xml:space="preserve">  </w:t>
      </w:r>
    </w:p>
    <w:p w14:paraId="115D1DD1" w14:textId="7B2B7F53" w:rsidR="007E783A" w:rsidRDefault="007E783A" w:rsidP="007133D0">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Ovaj cilj nastoji se postići uključivanjem većeg broja korisnika upućenih od Hrvatskog zavoda za socijalni rad (Odjel za pružanje socijalnih usluga)</w:t>
      </w:r>
    </w:p>
    <w:p w14:paraId="66071E6E" w14:textId="77777777" w:rsidR="007E783A" w:rsidRDefault="007E783A" w:rsidP="007133D0">
      <w:pPr>
        <w:spacing w:after="0" w:line="240" w:lineRule="auto"/>
        <w:jc w:val="both"/>
        <w:rPr>
          <w:rFonts w:ascii="Times New Roman" w:eastAsia="Times New Roman" w:hAnsi="Times New Roman" w:cs="Times New Roman"/>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7E783A" w14:paraId="62B1FADF" w14:textId="77777777" w:rsidTr="00C9549B">
        <w:tc>
          <w:tcPr>
            <w:tcW w:w="1506" w:type="dxa"/>
            <w:tcBorders>
              <w:bottom w:val="double" w:sz="4" w:space="0" w:color="auto"/>
            </w:tcBorders>
          </w:tcPr>
          <w:p w14:paraId="3BFCCE2E" w14:textId="77777777" w:rsidR="007E783A" w:rsidRDefault="007E783A" w:rsidP="00C9549B">
            <w:pPr>
              <w:jc w:val="center"/>
            </w:pPr>
          </w:p>
          <w:p w14:paraId="6C7E7CCC" w14:textId="77777777" w:rsidR="007E783A" w:rsidRDefault="007E783A" w:rsidP="00C9549B">
            <w:pPr>
              <w:jc w:val="center"/>
            </w:pPr>
            <w:r>
              <w:t>Pokazatelj rezultata</w:t>
            </w:r>
          </w:p>
        </w:tc>
        <w:tc>
          <w:tcPr>
            <w:tcW w:w="2600" w:type="dxa"/>
            <w:tcBorders>
              <w:bottom w:val="double" w:sz="4" w:space="0" w:color="auto"/>
            </w:tcBorders>
          </w:tcPr>
          <w:p w14:paraId="4B867FE4" w14:textId="77777777" w:rsidR="007E783A" w:rsidRDefault="007E783A" w:rsidP="00C9549B">
            <w:pPr>
              <w:jc w:val="center"/>
            </w:pPr>
          </w:p>
          <w:p w14:paraId="01E52952" w14:textId="77777777" w:rsidR="007E783A" w:rsidRDefault="007E783A" w:rsidP="00C9549B">
            <w:pPr>
              <w:jc w:val="center"/>
            </w:pPr>
            <w:r>
              <w:t>Definicija</w:t>
            </w:r>
          </w:p>
        </w:tc>
        <w:tc>
          <w:tcPr>
            <w:tcW w:w="1276" w:type="dxa"/>
            <w:tcBorders>
              <w:bottom w:val="double" w:sz="4" w:space="0" w:color="auto"/>
            </w:tcBorders>
          </w:tcPr>
          <w:p w14:paraId="4F6ED9F2" w14:textId="77777777" w:rsidR="007E783A" w:rsidRDefault="007E783A" w:rsidP="00C9549B">
            <w:pPr>
              <w:jc w:val="center"/>
            </w:pPr>
          </w:p>
          <w:p w14:paraId="6AAC0ABB" w14:textId="77777777" w:rsidR="007E783A" w:rsidRDefault="007E783A" w:rsidP="00C9549B">
            <w:pPr>
              <w:jc w:val="center"/>
            </w:pPr>
            <w:r>
              <w:t>Jedinica</w:t>
            </w:r>
          </w:p>
        </w:tc>
        <w:tc>
          <w:tcPr>
            <w:tcW w:w="1134" w:type="dxa"/>
            <w:tcBorders>
              <w:bottom w:val="double" w:sz="4" w:space="0" w:color="auto"/>
            </w:tcBorders>
          </w:tcPr>
          <w:p w14:paraId="65249567" w14:textId="77777777" w:rsidR="007E783A" w:rsidRDefault="007E783A" w:rsidP="00C9549B">
            <w:pPr>
              <w:jc w:val="center"/>
            </w:pPr>
          </w:p>
          <w:p w14:paraId="478478B8" w14:textId="77777777" w:rsidR="007E783A" w:rsidRDefault="007E783A" w:rsidP="00C9549B">
            <w:pPr>
              <w:jc w:val="center"/>
            </w:pPr>
            <w:r>
              <w:t>Polazna vrijednost</w:t>
            </w:r>
          </w:p>
        </w:tc>
        <w:tc>
          <w:tcPr>
            <w:tcW w:w="1530" w:type="dxa"/>
            <w:tcBorders>
              <w:bottom w:val="double" w:sz="4" w:space="0" w:color="auto"/>
            </w:tcBorders>
          </w:tcPr>
          <w:p w14:paraId="4017FEB0" w14:textId="77777777" w:rsidR="007E783A" w:rsidRDefault="007E783A" w:rsidP="00C9549B">
            <w:pPr>
              <w:jc w:val="center"/>
            </w:pPr>
          </w:p>
          <w:p w14:paraId="73928997" w14:textId="77777777" w:rsidR="007E783A" w:rsidRDefault="007E783A" w:rsidP="00C9549B">
            <w:pPr>
              <w:jc w:val="center"/>
            </w:pPr>
            <w:r>
              <w:t>Izvor podataka</w:t>
            </w:r>
          </w:p>
        </w:tc>
        <w:tc>
          <w:tcPr>
            <w:tcW w:w="1016" w:type="dxa"/>
            <w:tcBorders>
              <w:bottom w:val="double" w:sz="4" w:space="0" w:color="auto"/>
            </w:tcBorders>
          </w:tcPr>
          <w:p w14:paraId="57B55606" w14:textId="277CD382" w:rsidR="007E783A" w:rsidRDefault="007E783A" w:rsidP="00C9549B">
            <w:pPr>
              <w:jc w:val="center"/>
            </w:pPr>
            <w:r>
              <w:t>Ciljana vrijednost za 202</w:t>
            </w:r>
            <w:r w:rsidR="00AE5E68">
              <w:t>5</w:t>
            </w:r>
            <w:r>
              <w:t>.</w:t>
            </w:r>
          </w:p>
        </w:tc>
      </w:tr>
      <w:tr w:rsidR="007E783A" w14:paraId="42D1EC77" w14:textId="77777777" w:rsidTr="00C9549B">
        <w:tc>
          <w:tcPr>
            <w:tcW w:w="1506" w:type="dxa"/>
            <w:tcBorders>
              <w:top w:val="double" w:sz="4" w:space="0" w:color="auto"/>
            </w:tcBorders>
          </w:tcPr>
          <w:p w14:paraId="60F21CEB" w14:textId="77777777" w:rsidR="007E783A" w:rsidRDefault="007E783A" w:rsidP="00C9549B">
            <w:pPr>
              <w:jc w:val="both"/>
            </w:pPr>
          </w:p>
          <w:p w14:paraId="434C5064" w14:textId="13547070" w:rsidR="007E783A" w:rsidRDefault="00AE5E68" w:rsidP="00C9549B">
            <w:pPr>
              <w:jc w:val="both"/>
            </w:pPr>
            <w:r>
              <w:t>Povećanje broja uputnica HZSR</w:t>
            </w:r>
          </w:p>
        </w:tc>
        <w:tc>
          <w:tcPr>
            <w:tcW w:w="2600" w:type="dxa"/>
            <w:tcBorders>
              <w:top w:val="double" w:sz="4" w:space="0" w:color="auto"/>
            </w:tcBorders>
          </w:tcPr>
          <w:p w14:paraId="61B4F12E" w14:textId="27803119" w:rsidR="007E783A" w:rsidRDefault="00AE5E68" w:rsidP="00C9549B">
            <w:pPr>
              <w:jc w:val="both"/>
            </w:pPr>
            <w:r>
              <w:t>Što ranijim uključivanjem djece s teškoćama u rehabilitacijske postupke poticat će se razvoj u ključnim razvojnim područjima kako bi se maksimalno uskoristili razvojni potencijali</w:t>
            </w:r>
          </w:p>
        </w:tc>
        <w:tc>
          <w:tcPr>
            <w:tcW w:w="1276" w:type="dxa"/>
            <w:tcBorders>
              <w:top w:val="double" w:sz="4" w:space="0" w:color="auto"/>
            </w:tcBorders>
          </w:tcPr>
          <w:p w14:paraId="75955E47" w14:textId="77777777" w:rsidR="007E783A" w:rsidRDefault="007E783A" w:rsidP="00C9549B">
            <w:pPr>
              <w:jc w:val="both"/>
            </w:pPr>
          </w:p>
          <w:p w14:paraId="7E4ED18F" w14:textId="74324D32" w:rsidR="007E783A" w:rsidRDefault="007E783A" w:rsidP="00C9549B">
            <w:pPr>
              <w:jc w:val="both"/>
            </w:pPr>
            <w:r>
              <w:t xml:space="preserve">Broj </w:t>
            </w:r>
            <w:r w:rsidR="00F7364C">
              <w:t xml:space="preserve">pruženih jedinica socijalne usluge mjesečno </w:t>
            </w:r>
          </w:p>
        </w:tc>
        <w:tc>
          <w:tcPr>
            <w:tcW w:w="1134" w:type="dxa"/>
            <w:tcBorders>
              <w:top w:val="double" w:sz="4" w:space="0" w:color="auto"/>
            </w:tcBorders>
          </w:tcPr>
          <w:p w14:paraId="30CA603F" w14:textId="77777777" w:rsidR="007E783A" w:rsidRDefault="007E783A" w:rsidP="00C9549B">
            <w:pPr>
              <w:jc w:val="both"/>
            </w:pPr>
          </w:p>
          <w:p w14:paraId="5EDB301E" w14:textId="6B59655A" w:rsidR="00FE3B3D" w:rsidRDefault="00AE5E68" w:rsidP="00C9549B">
            <w:pPr>
              <w:jc w:val="both"/>
            </w:pPr>
            <w:r>
              <w:t>45</w:t>
            </w:r>
          </w:p>
        </w:tc>
        <w:tc>
          <w:tcPr>
            <w:tcW w:w="1530" w:type="dxa"/>
            <w:tcBorders>
              <w:top w:val="double" w:sz="4" w:space="0" w:color="auto"/>
            </w:tcBorders>
          </w:tcPr>
          <w:p w14:paraId="19D1E9EF" w14:textId="77777777" w:rsidR="007E783A" w:rsidRDefault="007E783A" w:rsidP="00C9549B">
            <w:pPr>
              <w:jc w:val="both"/>
            </w:pPr>
          </w:p>
          <w:p w14:paraId="2508330B" w14:textId="77777777" w:rsidR="007E783A" w:rsidRDefault="007E783A" w:rsidP="00C9549B">
            <w:pPr>
              <w:jc w:val="both"/>
            </w:pPr>
            <w:r>
              <w:t>COOR Podravsko sunce</w:t>
            </w:r>
          </w:p>
        </w:tc>
        <w:tc>
          <w:tcPr>
            <w:tcW w:w="1016" w:type="dxa"/>
            <w:tcBorders>
              <w:top w:val="double" w:sz="4" w:space="0" w:color="auto"/>
            </w:tcBorders>
          </w:tcPr>
          <w:p w14:paraId="469AEFD5" w14:textId="77777777" w:rsidR="007E783A" w:rsidRDefault="007E783A" w:rsidP="00C9549B">
            <w:pPr>
              <w:jc w:val="both"/>
            </w:pPr>
          </w:p>
          <w:p w14:paraId="40EF991E" w14:textId="3074196F" w:rsidR="00FE3B3D" w:rsidRDefault="00AE5E68" w:rsidP="00C9549B">
            <w:pPr>
              <w:jc w:val="both"/>
            </w:pPr>
            <w:r>
              <w:t>50</w:t>
            </w:r>
          </w:p>
        </w:tc>
      </w:tr>
    </w:tbl>
    <w:p w14:paraId="0539D991" w14:textId="77777777" w:rsidR="00F0778F" w:rsidRPr="00197B2B" w:rsidRDefault="00F0778F" w:rsidP="007364DC">
      <w:pPr>
        <w:spacing w:after="0" w:line="240" w:lineRule="auto"/>
        <w:rPr>
          <w:rFonts w:ascii="Times New Roman" w:hAnsi="Times New Roman" w:cs="Times New Roman"/>
        </w:rPr>
      </w:pPr>
    </w:p>
    <w:p w14:paraId="5D345D66" w14:textId="77777777" w:rsidR="00DA6D7E" w:rsidRDefault="00DA6D7E" w:rsidP="0080129A">
      <w:pPr>
        <w:spacing w:after="0" w:line="240" w:lineRule="auto"/>
        <w:rPr>
          <w:rFonts w:ascii="Times New Roman" w:hAnsi="Times New Roman" w:cs="Times New Roman"/>
        </w:rPr>
      </w:pPr>
    </w:p>
    <w:p w14:paraId="7287CCF8" w14:textId="77777777" w:rsidR="007C4512" w:rsidRDefault="007C4512" w:rsidP="0080129A">
      <w:pPr>
        <w:spacing w:after="0" w:line="240" w:lineRule="auto"/>
        <w:rPr>
          <w:rFonts w:ascii="Times New Roman" w:hAnsi="Times New Roman" w:cs="Times New Roman"/>
        </w:rPr>
      </w:pPr>
    </w:p>
    <w:p w14:paraId="4FC02F41" w14:textId="77777777" w:rsidR="007C4512" w:rsidRDefault="007C4512" w:rsidP="0080129A">
      <w:pPr>
        <w:spacing w:after="0" w:line="240" w:lineRule="auto"/>
        <w:rPr>
          <w:rFonts w:ascii="Times New Roman" w:hAnsi="Times New Roman" w:cs="Times New Roman"/>
        </w:rPr>
      </w:pPr>
    </w:p>
    <w:p w14:paraId="5EA29252" w14:textId="77777777" w:rsidR="007C4512" w:rsidRDefault="007C4512" w:rsidP="0080129A">
      <w:pPr>
        <w:spacing w:after="0" w:line="240" w:lineRule="auto"/>
        <w:rPr>
          <w:rFonts w:ascii="Times New Roman" w:hAnsi="Times New Roman" w:cs="Times New Roman"/>
        </w:rPr>
      </w:pPr>
    </w:p>
    <w:p w14:paraId="7068A556" w14:textId="77777777" w:rsidR="007C4512" w:rsidRDefault="007C4512" w:rsidP="0080129A">
      <w:pPr>
        <w:spacing w:after="0" w:line="240" w:lineRule="auto"/>
        <w:rPr>
          <w:rFonts w:ascii="Times New Roman" w:hAnsi="Times New Roman" w:cs="Times New Roman"/>
        </w:rPr>
      </w:pPr>
    </w:p>
    <w:p w14:paraId="6B150104" w14:textId="77777777" w:rsidR="007C4512" w:rsidRDefault="007C4512" w:rsidP="0080129A">
      <w:pPr>
        <w:spacing w:after="0" w:line="240" w:lineRule="auto"/>
        <w:rPr>
          <w:rFonts w:ascii="Times New Roman" w:hAnsi="Times New Roman" w:cs="Times New Roman"/>
        </w:rPr>
      </w:pPr>
    </w:p>
    <w:p w14:paraId="175C3C90" w14:textId="799BDA5C" w:rsidR="007364DC" w:rsidRPr="007C4512" w:rsidRDefault="0080129A" w:rsidP="0080129A">
      <w:pPr>
        <w:spacing w:after="0" w:line="240" w:lineRule="auto"/>
        <w:rPr>
          <w:rFonts w:ascii="Times New Roman" w:hAnsi="Times New Roman" w:cs="Times New Roman"/>
        </w:rPr>
      </w:pPr>
      <w:r w:rsidRPr="007C4512">
        <w:rPr>
          <w:rFonts w:ascii="Times New Roman" w:hAnsi="Times New Roman" w:cs="Times New Roman"/>
        </w:rPr>
        <w:lastRenderedPageBreak/>
        <w:t xml:space="preserve">AKTIVNOST </w:t>
      </w:r>
      <w:r w:rsidR="00555E5E" w:rsidRPr="007C4512">
        <w:rPr>
          <w:rFonts w:ascii="Times New Roman" w:hAnsi="Times New Roman" w:cs="Times New Roman"/>
        </w:rPr>
        <w:t>A300102</w:t>
      </w:r>
      <w:r w:rsidRPr="007C4512">
        <w:rPr>
          <w:rFonts w:ascii="Times New Roman" w:hAnsi="Times New Roman" w:cs="Times New Roman"/>
        </w:rPr>
        <w:t>:</w:t>
      </w:r>
      <w:r w:rsidR="00555E5E" w:rsidRPr="007C4512">
        <w:rPr>
          <w:rFonts w:ascii="Times New Roman" w:hAnsi="Times New Roman" w:cs="Times New Roman"/>
        </w:rPr>
        <w:t xml:space="preserve"> ODGOJNO I ADMINISTR</w:t>
      </w:r>
      <w:r w:rsidRPr="007C4512">
        <w:rPr>
          <w:rFonts w:ascii="Times New Roman" w:hAnsi="Times New Roman" w:cs="Times New Roman"/>
        </w:rPr>
        <w:t>ATIVNO TEHNIČKO OSOBLJE</w:t>
      </w:r>
      <w:r w:rsidR="00305331" w:rsidRPr="007C4512">
        <w:rPr>
          <w:rFonts w:ascii="Times New Roman" w:hAnsi="Times New Roman" w:cs="Times New Roman"/>
        </w:rPr>
        <w:t xml:space="preserve"> -</w:t>
      </w:r>
      <w:r w:rsidR="00017808" w:rsidRPr="007C4512">
        <w:rPr>
          <w:rFonts w:ascii="Times New Roman" w:hAnsi="Times New Roman" w:cs="Times New Roman"/>
        </w:rPr>
        <w:t xml:space="preserve"> D. V. </w:t>
      </w:r>
      <w:r w:rsidR="00A411FC" w:rsidRPr="007C4512">
        <w:rPr>
          <w:rFonts w:ascii="Times New Roman" w:hAnsi="Times New Roman" w:cs="Times New Roman"/>
        </w:rPr>
        <w:t>COOR</w:t>
      </w:r>
    </w:p>
    <w:p w14:paraId="488C0C38" w14:textId="02778320" w:rsidR="0080129A" w:rsidRPr="007C4512" w:rsidRDefault="00931C81" w:rsidP="0080129A">
      <w:pPr>
        <w:spacing w:after="0" w:line="240" w:lineRule="auto"/>
        <w:rPr>
          <w:rFonts w:ascii="Times New Roman" w:hAnsi="Times New Roman" w:cs="Times New Roman"/>
        </w:rPr>
      </w:pPr>
      <w:r w:rsidRPr="007C4512">
        <w:rPr>
          <w:rFonts w:ascii="Times New Roman" w:hAnsi="Times New Roman" w:cs="Times New Roman"/>
        </w:rPr>
        <w:t xml:space="preserve">tekući plan </w:t>
      </w:r>
      <w:r w:rsidR="00850160" w:rsidRPr="007C4512">
        <w:rPr>
          <w:rFonts w:ascii="Times New Roman" w:hAnsi="Times New Roman" w:cs="Times New Roman"/>
        </w:rPr>
        <w:t>263.603</w:t>
      </w:r>
      <w:r w:rsidR="003F1C41" w:rsidRPr="007C4512">
        <w:rPr>
          <w:rFonts w:ascii="Times New Roman" w:hAnsi="Times New Roman" w:cs="Times New Roman"/>
        </w:rPr>
        <w:t>,00 €</w:t>
      </w:r>
      <w:r w:rsidRPr="007C4512">
        <w:rPr>
          <w:rFonts w:ascii="Times New Roman" w:hAnsi="Times New Roman" w:cs="Times New Roman"/>
        </w:rPr>
        <w:t xml:space="preserve"> / novi plan </w:t>
      </w:r>
      <w:r w:rsidR="00850160" w:rsidRPr="007C4512">
        <w:rPr>
          <w:rFonts w:ascii="Times New Roman" w:hAnsi="Times New Roman" w:cs="Times New Roman"/>
        </w:rPr>
        <w:t>24</w:t>
      </w:r>
      <w:r w:rsidR="007C4512" w:rsidRPr="007C4512">
        <w:rPr>
          <w:rFonts w:ascii="Times New Roman" w:hAnsi="Times New Roman" w:cs="Times New Roman"/>
        </w:rPr>
        <w:t>8</w:t>
      </w:r>
      <w:r w:rsidR="00850160" w:rsidRPr="007C4512">
        <w:rPr>
          <w:rFonts w:ascii="Times New Roman" w:hAnsi="Times New Roman" w:cs="Times New Roman"/>
        </w:rPr>
        <w:t>.</w:t>
      </w:r>
      <w:r w:rsidR="007C4512" w:rsidRPr="007C4512">
        <w:rPr>
          <w:rFonts w:ascii="Times New Roman" w:hAnsi="Times New Roman" w:cs="Times New Roman"/>
        </w:rPr>
        <w:t>705</w:t>
      </w:r>
      <w:r w:rsidR="003F1C41" w:rsidRPr="007C4512">
        <w:rPr>
          <w:rFonts w:ascii="Times New Roman" w:hAnsi="Times New Roman" w:cs="Times New Roman"/>
        </w:rPr>
        <w:t>,00</w:t>
      </w:r>
      <w:r w:rsidR="009A4BBB" w:rsidRPr="007C4512">
        <w:rPr>
          <w:rFonts w:ascii="Times New Roman" w:hAnsi="Times New Roman" w:cs="Times New Roman"/>
        </w:rPr>
        <w:t xml:space="preserve"> </w:t>
      </w:r>
      <w:r w:rsidR="003F1C41" w:rsidRPr="007C4512">
        <w:rPr>
          <w:rFonts w:ascii="Times New Roman" w:hAnsi="Times New Roman" w:cs="Times New Roman"/>
        </w:rPr>
        <w:t>€</w:t>
      </w:r>
    </w:p>
    <w:p w14:paraId="3FBDAB1E" w14:textId="77777777" w:rsidR="00CD5B13" w:rsidRPr="007C4512" w:rsidRDefault="00CD5B13" w:rsidP="00CD5B13">
      <w:pPr>
        <w:spacing w:after="0" w:line="240" w:lineRule="auto"/>
        <w:rPr>
          <w:rFonts w:ascii="Times New Roman" w:hAnsi="Times New Roman" w:cs="Times New Roman"/>
          <w:b/>
        </w:rPr>
      </w:pPr>
    </w:p>
    <w:p w14:paraId="6A5A7184" w14:textId="73D88AA1" w:rsidR="007E4A4F" w:rsidRPr="00850160" w:rsidRDefault="0080129A" w:rsidP="00CD5B13">
      <w:pPr>
        <w:spacing w:after="0" w:line="240" w:lineRule="auto"/>
        <w:rPr>
          <w:rFonts w:ascii="Times New Roman" w:hAnsi="Times New Roman" w:cs="Times New Roman"/>
        </w:rPr>
      </w:pPr>
      <w:r w:rsidRPr="00850160">
        <w:rPr>
          <w:rFonts w:ascii="Times New Roman" w:hAnsi="Times New Roman" w:cs="Times New Roman"/>
        </w:rPr>
        <w:t xml:space="preserve">Ova aktivnost obuhvaća rashode za </w:t>
      </w:r>
      <w:r w:rsidR="00A24E34" w:rsidRPr="00850160">
        <w:rPr>
          <w:rFonts w:ascii="Times New Roman" w:hAnsi="Times New Roman" w:cs="Times New Roman"/>
        </w:rPr>
        <w:t>zaposleni</w:t>
      </w:r>
      <w:r w:rsidR="007C3C57" w:rsidRPr="00850160">
        <w:rPr>
          <w:rFonts w:ascii="Times New Roman" w:hAnsi="Times New Roman" w:cs="Times New Roman"/>
        </w:rPr>
        <w:t>c</w:t>
      </w:r>
      <w:r w:rsidR="00A91D71" w:rsidRPr="00850160">
        <w:rPr>
          <w:rFonts w:ascii="Times New Roman" w:hAnsi="Times New Roman" w:cs="Times New Roman"/>
        </w:rPr>
        <w:t>e/odgojiteljice</w:t>
      </w:r>
      <w:r w:rsidRPr="00850160">
        <w:rPr>
          <w:rFonts w:ascii="Times New Roman" w:hAnsi="Times New Roman" w:cs="Times New Roman"/>
        </w:rPr>
        <w:t xml:space="preserve"> u programu predškolskog odgoj</w:t>
      </w:r>
      <w:r w:rsidR="00A91D71" w:rsidRPr="00850160">
        <w:rPr>
          <w:rFonts w:ascii="Times New Roman" w:hAnsi="Times New Roman" w:cs="Times New Roman"/>
        </w:rPr>
        <w:t xml:space="preserve">a </w:t>
      </w:r>
      <w:r w:rsidRPr="00850160">
        <w:rPr>
          <w:rFonts w:ascii="Times New Roman" w:hAnsi="Times New Roman" w:cs="Times New Roman"/>
        </w:rPr>
        <w:t>na skupini 31: plaće, ostale rashode za zaposlene i doprinose na plaće</w:t>
      </w:r>
      <w:r w:rsidR="00823381" w:rsidRPr="00850160">
        <w:rPr>
          <w:rFonts w:ascii="Times New Roman" w:hAnsi="Times New Roman" w:cs="Times New Roman"/>
        </w:rPr>
        <w:t>, kao i</w:t>
      </w:r>
      <w:r w:rsidR="00A24E34" w:rsidRPr="00850160">
        <w:rPr>
          <w:rFonts w:ascii="Times New Roman" w:hAnsi="Times New Roman" w:cs="Times New Roman"/>
        </w:rPr>
        <w:t xml:space="preserve"> na skupini 32: naknade troškova zaposlenima </w:t>
      </w:r>
      <w:r w:rsidR="00A91D71" w:rsidRPr="00850160">
        <w:rPr>
          <w:rFonts w:ascii="Times New Roman" w:hAnsi="Times New Roman" w:cs="Times New Roman"/>
        </w:rPr>
        <w:t>te zdr</w:t>
      </w:r>
      <w:r w:rsidR="00A51428" w:rsidRPr="00850160">
        <w:rPr>
          <w:rFonts w:ascii="Times New Roman" w:hAnsi="Times New Roman" w:cs="Times New Roman"/>
        </w:rPr>
        <w:t>a</w:t>
      </w:r>
      <w:r w:rsidR="00A91D71" w:rsidRPr="00850160">
        <w:rPr>
          <w:rFonts w:ascii="Times New Roman" w:hAnsi="Times New Roman" w:cs="Times New Roman"/>
        </w:rPr>
        <w:t>vstvene usluge</w:t>
      </w:r>
      <w:r w:rsidR="003E5E0F" w:rsidRPr="00850160">
        <w:rPr>
          <w:rFonts w:ascii="Times New Roman" w:hAnsi="Times New Roman" w:cs="Times New Roman"/>
        </w:rPr>
        <w:t xml:space="preserve"> i </w:t>
      </w:r>
      <w:r w:rsidR="00A24E34" w:rsidRPr="00850160">
        <w:rPr>
          <w:rFonts w:ascii="Times New Roman" w:hAnsi="Times New Roman" w:cs="Times New Roman"/>
        </w:rPr>
        <w:t>ostale nespomenute rashode</w:t>
      </w:r>
      <w:r w:rsidR="003E5E0F" w:rsidRPr="00850160">
        <w:rPr>
          <w:rFonts w:ascii="Times New Roman" w:hAnsi="Times New Roman" w:cs="Times New Roman"/>
        </w:rPr>
        <w:t>.</w:t>
      </w:r>
    </w:p>
    <w:p w14:paraId="38BA14A3" w14:textId="77777777" w:rsidR="008747A4" w:rsidRPr="00AE5E68" w:rsidRDefault="008747A4" w:rsidP="00CD5B13">
      <w:pPr>
        <w:spacing w:after="0" w:line="240" w:lineRule="auto"/>
        <w:rPr>
          <w:rFonts w:ascii="Times New Roman" w:hAnsi="Times New Roman" w:cs="Times New Roman"/>
          <w:color w:val="FF0000"/>
        </w:rPr>
      </w:pPr>
    </w:p>
    <w:p w14:paraId="74D35A6E" w14:textId="31E48FD6" w:rsidR="00356B83" w:rsidRPr="0039417A" w:rsidRDefault="0054002E" w:rsidP="00CD5B13">
      <w:pPr>
        <w:spacing w:after="0" w:line="240" w:lineRule="auto"/>
        <w:rPr>
          <w:rFonts w:ascii="Times New Roman" w:hAnsi="Times New Roman" w:cs="Times New Roman"/>
        </w:rPr>
      </w:pPr>
      <w:r w:rsidRPr="0039417A">
        <w:rPr>
          <w:rFonts w:ascii="Times New Roman" w:hAnsi="Times New Roman" w:cs="Times New Roman"/>
        </w:rPr>
        <w:t xml:space="preserve">Financiranje je iz </w:t>
      </w:r>
      <w:r w:rsidR="00DF6F23" w:rsidRPr="0039417A">
        <w:rPr>
          <w:rFonts w:ascii="Times New Roman" w:hAnsi="Times New Roman" w:cs="Times New Roman"/>
        </w:rPr>
        <w:t>proračuna Grada</w:t>
      </w:r>
      <w:r w:rsidR="007E4A4F" w:rsidRPr="0039417A">
        <w:rPr>
          <w:rFonts w:ascii="Times New Roman" w:hAnsi="Times New Roman" w:cs="Times New Roman"/>
        </w:rPr>
        <w:t>, pozicija 9453,</w:t>
      </w:r>
      <w:r w:rsidR="00DF6F23" w:rsidRPr="0039417A">
        <w:rPr>
          <w:rFonts w:ascii="Times New Roman" w:hAnsi="Times New Roman" w:cs="Times New Roman"/>
        </w:rPr>
        <w:t xml:space="preserve"> </w:t>
      </w:r>
      <w:r w:rsidR="00B54799" w:rsidRPr="0039417A">
        <w:rPr>
          <w:rFonts w:ascii="Times New Roman" w:hAnsi="Times New Roman" w:cs="Times New Roman"/>
        </w:rPr>
        <w:t>u visini</w:t>
      </w:r>
      <w:r w:rsidR="003E5E0F" w:rsidRPr="0039417A">
        <w:rPr>
          <w:rFonts w:ascii="Times New Roman" w:hAnsi="Times New Roman" w:cs="Times New Roman"/>
        </w:rPr>
        <w:t xml:space="preserve"> od </w:t>
      </w:r>
      <w:r w:rsidR="00850160" w:rsidRPr="0039417A">
        <w:rPr>
          <w:rFonts w:ascii="Times New Roman" w:hAnsi="Times New Roman" w:cs="Times New Roman"/>
        </w:rPr>
        <w:t>186.118</w:t>
      </w:r>
      <w:r w:rsidR="003E5E0F" w:rsidRPr="0039417A">
        <w:rPr>
          <w:rFonts w:ascii="Times New Roman" w:hAnsi="Times New Roman" w:cs="Times New Roman"/>
        </w:rPr>
        <w:t xml:space="preserve">,00 </w:t>
      </w:r>
      <w:r w:rsidR="00100DEB" w:rsidRPr="0039417A">
        <w:rPr>
          <w:rFonts w:ascii="Times New Roman" w:hAnsi="Times New Roman" w:cs="Times New Roman"/>
        </w:rPr>
        <w:t>€</w:t>
      </w:r>
      <w:r w:rsidR="007E4A4F" w:rsidRPr="0039417A">
        <w:rPr>
          <w:rFonts w:ascii="Times New Roman" w:hAnsi="Times New Roman" w:cs="Times New Roman"/>
        </w:rPr>
        <w:t>,</w:t>
      </w:r>
      <w:r w:rsidR="00BC76BC" w:rsidRPr="0039417A">
        <w:rPr>
          <w:rFonts w:ascii="Times New Roman" w:hAnsi="Times New Roman" w:cs="Times New Roman"/>
        </w:rPr>
        <w:t xml:space="preserve"> što je </w:t>
      </w:r>
      <w:r w:rsidR="00100DEB" w:rsidRPr="0039417A">
        <w:rPr>
          <w:rFonts w:ascii="Times New Roman" w:hAnsi="Times New Roman" w:cs="Times New Roman"/>
        </w:rPr>
        <w:t xml:space="preserve">povećanje od </w:t>
      </w:r>
      <w:r w:rsidR="00356B83" w:rsidRPr="0039417A">
        <w:rPr>
          <w:rFonts w:ascii="Times New Roman" w:hAnsi="Times New Roman" w:cs="Times New Roman"/>
        </w:rPr>
        <w:t>14.100</w:t>
      </w:r>
      <w:r w:rsidR="001D5182" w:rsidRPr="0039417A">
        <w:rPr>
          <w:rFonts w:ascii="Times New Roman" w:hAnsi="Times New Roman" w:cs="Times New Roman"/>
        </w:rPr>
        <w:t xml:space="preserve">,00 € u odnosu na tekući plan </w:t>
      </w:r>
      <w:r w:rsidR="00CE31BF" w:rsidRPr="0039417A">
        <w:rPr>
          <w:rFonts w:ascii="Times New Roman" w:hAnsi="Times New Roman" w:cs="Times New Roman"/>
        </w:rPr>
        <w:t xml:space="preserve">i </w:t>
      </w:r>
      <w:r w:rsidR="007E4A4F" w:rsidRPr="0039417A">
        <w:rPr>
          <w:rFonts w:ascii="Times New Roman" w:hAnsi="Times New Roman" w:cs="Times New Roman"/>
        </w:rPr>
        <w:t>općins</w:t>
      </w:r>
      <w:r w:rsidR="00B54799" w:rsidRPr="0039417A">
        <w:rPr>
          <w:rFonts w:ascii="Times New Roman" w:hAnsi="Times New Roman" w:cs="Times New Roman"/>
        </w:rPr>
        <w:t xml:space="preserve">kih proračuna u visini </w:t>
      </w:r>
      <w:r w:rsidR="003E5E0F" w:rsidRPr="0039417A">
        <w:rPr>
          <w:rFonts w:ascii="Times New Roman" w:hAnsi="Times New Roman" w:cs="Times New Roman"/>
        </w:rPr>
        <w:t>od</w:t>
      </w:r>
      <w:r w:rsidR="001D5182" w:rsidRPr="0039417A">
        <w:rPr>
          <w:rFonts w:ascii="Times New Roman" w:hAnsi="Times New Roman" w:cs="Times New Roman"/>
        </w:rPr>
        <w:t xml:space="preserve"> 1</w:t>
      </w:r>
      <w:r w:rsidR="00356B83" w:rsidRPr="0039417A">
        <w:rPr>
          <w:rFonts w:ascii="Times New Roman" w:hAnsi="Times New Roman" w:cs="Times New Roman"/>
        </w:rPr>
        <w:t>5.0</w:t>
      </w:r>
      <w:r w:rsidR="00A94586" w:rsidRPr="0039417A">
        <w:rPr>
          <w:rFonts w:ascii="Times New Roman" w:hAnsi="Times New Roman" w:cs="Times New Roman"/>
        </w:rPr>
        <w:t>00</w:t>
      </w:r>
      <w:r w:rsidR="001D5182" w:rsidRPr="0039417A">
        <w:rPr>
          <w:rFonts w:ascii="Times New Roman" w:hAnsi="Times New Roman" w:cs="Times New Roman"/>
        </w:rPr>
        <w:t>,00 €</w:t>
      </w:r>
      <w:r w:rsidR="0091409D" w:rsidRPr="0039417A">
        <w:rPr>
          <w:rFonts w:ascii="Times New Roman" w:hAnsi="Times New Roman" w:cs="Times New Roman"/>
        </w:rPr>
        <w:t xml:space="preserve">, pozicija </w:t>
      </w:r>
      <w:r w:rsidR="00BC76BC" w:rsidRPr="0039417A">
        <w:rPr>
          <w:rFonts w:ascii="Times New Roman" w:hAnsi="Times New Roman" w:cs="Times New Roman"/>
        </w:rPr>
        <w:t>78</w:t>
      </w:r>
      <w:r w:rsidR="00B54799" w:rsidRPr="0039417A">
        <w:rPr>
          <w:rFonts w:ascii="Times New Roman" w:hAnsi="Times New Roman" w:cs="Times New Roman"/>
        </w:rPr>
        <w:t xml:space="preserve">, </w:t>
      </w:r>
      <w:r w:rsidR="006E6C49" w:rsidRPr="0039417A">
        <w:rPr>
          <w:rFonts w:ascii="Times New Roman" w:hAnsi="Times New Roman" w:cs="Times New Roman"/>
        </w:rPr>
        <w:t>što je</w:t>
      </w:r>
      <w:r w:rsidR="001D5182" w:rsidRPr="0039417A">
        <w:rPr>
          <w:rFonts w:ascii="Times New Roman" w:hAnsi="Times New Roman" w:cs="Times New Roman"/>
        </w:rPr>
        <w:t xml:space="preserve"> smanjenje </w:t>
      </w:r>
      <w:r w:rsidR="00356B83" w:rsidRPr="0039417A">
        <w:rPr>
          <w:rFonts w:ascii="Times New Roman" w:hAnsi="Times New Roman" w:cs="Times New Roman"/>
        </w:rPr>
        <w:t>na 0</w:t>
      </w:r>
      <w:r w:rsidR="001D5182" w:rsidRPr="0039417A">
        <w:rPr>
          <w:rFonts w:ascii="Times New Roman" w:hAnsi="Times New Roman" w:cs="Times New Roman"/>
        </w:rPr>
        <w:t>,00 € u odnosu na tekući plan</w:t>
      </w:r>
      <w:r w:rsidR="00356B83" w:rsidRPr="0039417A">
        <w:rPr>
          <w:rFonts w:ascii="Times New Roman" w:hAnsi="Times New Roman" w:cs="Times New Roman"/>
        </w:rPr>
        <w:t>. Ovaj rast rashoda se odnosi na plaće za prekovremeni rad od 2.400,00 EUR, plaće za posebne uvjete rada i ostale rashode za zaposlene</w:t>
      </w:r>
    </w:p>
    <w:p w14:paraId="75E1FA05" w14:textId="6763A58F" w:rsidR="0070254F" w:rsidRPr="0039417A" w:rsidRDefault="001D5182" w:rsidP="00CD5B13">
      <w:pPr>
        <w:spacing w:after="0" w:line="240" w:lineRule="auto"/>
        <w:rPr>
          <w:rFonts w:ascii="Times New Roman" w:hAnsi="Times New Roman" w:cs="Times New Roman"/>
        </w:rPr>
      </w:pPr>
      <w:r w:rsidRPr="0039417A">
        <w:rPr>
          <w:rFonts w:ascii="Times New Roman" w:hAnsi="Times New Roman" w:cs="Times New Roman"/>
        </w:rPr>
        <w:t xml:space="preserve"> </w:t>
      </w:r>
    </w:p>
    <w:p w14:paraId="57296ED2" w14:textId="6B8D4B93" w:rsidR="00337BB1" w:rsidRPr="00F7364C" w:rsidRDefault="00337BB1" w:rsidP="00CD5B13">
      <w:pPr>
        <w:spacing w:after="0" w:line="240" w:lineRule="auto"/>
        <w:rPr>
          <w:rFonts w:ascii="Times New Roman" w:hAnsi="Times New Roman" w:cs="Times New Roman"/>
          <w:color w:val="FF0000"/>
        </w:rPr>
      </w:pPr>
    </w:p>
    <w:p w14:paraId="24382B9D" w14:textId="03781F08" w:rsidR="00337BB1" w:rsidRPr="007C4512" w:rsidRDefault="00337BB1" w:rsidP="00337BB1">
      <w:pPr>
        <w:rPr>
          <w:rFonts w:ascii="Times New Roman" w:eastAsia="Calibri" w:hAnsi="Times New Roman" w:cs="Times New Roman"/>
        </w:rPr>
      </w:pPr>
      <w:r w:rsidRPr="007C4512">
        <w:rPr>
          <w:rFonts w:ascii="Times New Roman" w:eastAsia="Calibri" w:hAnsi="Times New Roman" w:cs="Times New Roman"/>
        </w:rPr>
        <w:t xml:space="preserve">AKTIVNOST A300106: DIDAKTIKA, POMAGALA     </w:t>
      </w:r>
      <w:r w:rsidRPr="007C4512">
        <w:rPr>
          <w:rFonts w:ascii="Times New Roman" w:eastAsia="Calibri" w:hAnsi="Times New Roman" w:cs="Times New Roman"/>
        </w:rPr>
        <w:tab/>
      </w:r>
      <w:r w:rsidRPr="007C4512">
        <w:rPr>
          <w:rFonts w:ascii="Times New Roman" w:eastAsia="Calibri" w:hAnsi="Times New Roman" w:cs="Times New Roman"/>
        </w:rPr>
        <w:tab/>
      </w:r>
      <w:r w:rsidRPr="007C4512">
        <w:rPr>
          <w:rFonts w:ascii="Times New Roman" w:eastAsia="Calibri" w:hAnsi="Times New Roman" w:cs="Times New Roman"/>
        </w:rPr>
        <w:tab/>
      </w:r>
      <w:r w:rsidRPr="007C4512">
        <w:rPr>
          <w:rFonts w:ascii="Times New Roman" w:eastAsia="Calibri" w:hAnsi="Times New Roman" w:cs="Times New Roman"/>
        </w:rPr>
        <w:tab/>
        <w:t xml:space="preserve">                tekući plan </w:t>
      </w:r>
      <w:r w:rsidR="0039417A" w:rsidRPr="007C4512">
        <w:rPr>
          <w:rFonts w:ascii="Times New Roman" w:eastAsia="Calibri" w:hAnsi="Times New Roman" w:cs="Times New Roman"/>
        </w:rPr>
        <w:t>9.136</w:t>
      </w:r>
      <w:r w:rsidR="00625107" w:rsidRPr="007C4512">
        <w:rPr>
          <w:rFonts w:ascii="Times New Roman" w:eastAsia="Calibri" w:hAnsi="Times New Roman" w:cs="Times New Roman"/>
        </w:rPr>
        <w:t xml:space="preserve">,00 </w:t>
      </w:r>
      <w:r w:rsidR="001D5182" w:rsidRPr="007C4512">
        <w:rPr>
          <w:rFonts w:ascii="Times New Roman" w:eastAsia="Calibri" w:hAnsi="Times New Roman" w:cs="Times New Roman"/>
        </w:rPr>
        <w:t>€</w:t>
      </w:r>
      <w:r w:rsidRPr="007C4512">
        <w:rPr>
          <w:rFonts w:ascii="Times New Roman" w:eastAsia="Calibri" w:hAnsi="Times New Roman" w:cs="Times New Roman"/>
        </w:rPr>
        <w:t xml:space="preserve"> / novi plan </w:t>
      </w:r>
      <w:r w:rsidR="0039417A" w:rsidRPr="007C4512">
        <w:rPr>
          <w:rFonts w:ascii="Times New Roman" w:eastAsia="Calibri" w:hAnsi="Times New Roman" w:cs="Times New Roman"/>
        </w:rPr>
        <w:t>6.065</w:t>
      </w:r>
      <w:r w:rsidR="001D5182" w:rsidRPr="007C4512">
        <w:rPr>
          <w:rFonts w:ascii="Times New Roman" w:eastAsia="Calibri" w:hAnsi="Times New Roman" w:cs="Times New Roman"/>
        </w:rPr>
        <w:t>,00 €</w:t>
      </w:r>
      <w:r w:rsidRPr="007C4512">
        <w:rPr>
          <w:rFonts w:ascii="Times New Roman" w:eastAsia="Calibri" w:hAnsi="Times New Roman" w:cs="Times New Roman"/>
        </w:rPr>
        <w:t xml:space="preserve"> </w:t>
      </w:r>
    </w:p>
    <w:p w14:paraId="631E607A" w14:textId="097CF512" w:rsidR="0070254F" w:rsidRPr="007C4512" w:rsidRDefault="0070254F" w:rsidP="00337BB1">
      <w:pPr>
        <w:rPr>
          <w:rFonts w:ascii="Times New Roman" w:eastAsia="Calibri" w:hAnsi="Times New Roman" w:cs="Times New Roman"/>
        </w:rPr>
      </w:pPr>
      <w:r w:rsidRPr="007C4512">
        <w:rPr>
          <w:rFonts w:ascii="Times New Roman" w:eastAsia="Calibri" w:hAnsi="Times New Roman" w:cs="Times New Roman"/>
        </w:rPr>
        <w:t xml:space="preserve">Ova je aktivnost financirana od strane nadležnog ministarstva prema broju djece u vrtiću i dnevnom broju sati programa koji se provode. </w:t>
      </w:r>
    </w:p>
    <w:p w14:paraId="5B160BD6" w14:textId="4D36107B" w:rsidR="00251C33" w:rsidRPr="007C4512" w:rsidRDefault="00A94586" w:rsidP="00251C33">
      <w:pPr>
        <w:rPr>
          <w:rFonts w:ascii="Times New Roman" w:eastAsia="Calibri" w:hAnsi="Times New Roman" w:cs="Times New Roman"/>
        </w:rPr>
      </w:pPr>
      <w:r w:rsidRPr="007C4512">
        <w:rPr>
          <w:rFonts w:ascii="Times New Roman" w:eastAsia="Calibri" w:hAnsi="Times New Roman" w:cs="Times New Roman"/>
        </w:rPr>
        <w:t>Početno planirani iznosi po p</w:t>
      </w:r>
      <w:r w:rsidR="003972B5" w:rsidRPr="007C4512">
        <w:rPr>
          <w:rFonts w:ascii="Times New Roman" w:eastAsia="Calibri" w:hAnsi="Times New Roman" w:cs="Times New Roman"/>
        </w:rPr>
        <w:t>ozicij</w:t>
      </w:r>
      <w:r w:rsidRPr="007C4512">
        <w:rPr>
          <w:rFonts w:ascii="Times New Roman" w:eastAsia="Calibri" w:hAnsi="Times New Roman" w:cs="Times New Roman"/>
        </w:rPr>
        <w:t>ama</w:t>
      </w:r>
      <w:r w:rsidR="003972B5" w:rsidRPr="007C4512">
        <w:rPr>
          <w:rFonts w:ascii="Times New Roman" w:eastAsia="Calibri" w:hAnsi="Times New Roman" w:cs="Times New Roman"/>
        </w:rPr>
        <w:t xml:space="preserve"> rashoda u ovoj aktivnosti </w:t>
      </w:r>
      <w:r w:rsidR="0039417A" w:rsidRPr="007C4512">
        <w:rPr>
          <w:rFonts w:ascii="Times New Roman" w:eastAsia="Calibri" w:hAnsi="Times New Roman" w:cs="Times New Roman"/>
        </w:rPr>
        <w:t>su se smanjili</w:t>
      </w:r>
      <w:r w:rsidR="001D5182" w:rsidRPr="007C4512">
        <w:rPr>
          <w:rFonts w:ascii="Times New Roman" w:eastAsia="Calibri" w:hAnsi="Times New Roman" w:cs="Times New Roman"/>
        </w:rPr>
        <w:t>, a ukupan iznos je usklađen sa prihodom od MZO</w:t>
      </w:r>
      <w:r w:rsidR="00AE5E68" w:rsidRPr="007C4512">
        <w:rPr>
          <w:rFonts w:ascii="Times New Roman" w:eastAsia="Calibri" w:hAnsi="Times New Roman" w:cs="Times New Roman"/>
        </w:rPr>
        <w:t xml:space="preserve">M </w:t>
      </w:r>
      <w:r w:rsidRPr="007C4512">
        <w:rPr>
          <w:rFonts w:ascii="Times New Roman" w:eastAsia="Calibri" w:hAnsi="Times New Roman" w:cs="Times New Roman"/>
        </w:rPr>
        <w:t xml:space="preserve"> kojim se financira ova aktivnost.</w:t>
      </w:r>
    </w:p>
    <w:p w14:paraId="15665129" w14:textId="48CFA521" w:rsidR="001B1477" w:rsidRPr="007C4512" w:rsidRDefault="001B1477" w:rsidP="00251C33">
      <w:pPr>
        <w:rPr>
          <w:rFonts w:ascii="Times New Roman" w:eastAsia="Calibri" w:hAnsi="Times New Roman" w:cs="Times New Roman"/>
        </w:rPr>
      </w:pPr>
      <w:r w:rsidRPr="007C4512">
        <w:rPr>
          <w:rFonts w:ascii="Times New Roman" w:hAnsi="Times New Roman" w:cs="Times New Roman"/>
        </w:rPr>
        <w:t>AKTIVNOST A3001</w:t>
      </w:r>
      <w:r w:rsidR="005B35C4" w:rsidRPr="007C4512">
        <w:rPr>
          <w:rFonts w:ascii="Times New Roman" w:hAnsi="Times New Roman" w:cs="Times New Roman"/>
        </w:rPr>
        <w:t>11</w:t>
      </w:r>
      <w:r w:rsidRPr="007C4512">
        <w:rPr>
          <w:rFonts w:ascii="Times New Roman" w:hAnsi="Times New Roman" w:cs="Times New Roman"/>
        </w:rPr>
        <w:t>: RANA INTERVENCIJA</w:t>
      </w:r>
      <w:r w:rsidR="00251C33" w:rsidRPr="007C4512">
        <w:rPr>
          <w:rFonts w:ascii="Times New Roman" w:eastAsia="Calibri" w:hAnsi="Times New Roman" w:cs="Times New Roman"/>
        </w:rPr>
        <w:t xml:space="preserve">                                                                          </w:t>
      </w:r>
      <w:r w:rsidRPr="007C4512">
        <w:rPr>
          <w:rFonts w:ascii="Times New Roman" w:hAnsi="Times New Roman" w:cs="Times New Roman"/>
        </w:rPr>
        <w:t xml:space="preserve">tekući plan </w:t>
      </w:r>
      <w:r w:rsidR="00A94586" w:rsidRPr="007C4512">
        <w:rPr>
          <w:rFonts w:ascii="Times New Roman" w:hAnsi="Times New Roman" w:cs="Times New Roman"/>
        </w:rPr>
        <w:t>6</w:t>
      </w:r>
      <w:r w:rsidR="0039417A" w:rsidRPr="007C4512">
        <w:rPr>
          <w:rFonts w:ascii="Times New Roman" w:hAnsi="Times New Roman" w:cs="Times New Roman"/>
        </w:rPr>
        <w:t>6.900</w:t>
      </w:r>
      <w:r w:rsidR="00756D7A" w:rsidRPr="007C4512">
        <w:rPr>
          <w:rFonts w:ascii="Times New Roman" w:hAnsi="Times New Roman" w:cs="Times New Roman"/>
        </w:rPr>
        <w:t xml:space="preserve">,00 </w:t>
      </w:r>
      <w:r w:rsidR="001D5182" w:rsidRPr="007C4512">
        <w:rPr>
          <w:rFonts w:ascii="Times New Roman" w:hAnsi="Times New Roman" w:cs="Times New Roman"/>
        </w:rPr>
        <w:t>€</w:t>
      </w:r>
      <w:r w:rsidRPr="007C4512">
        <w:rPr>
          <w:rFonts w:ascii="Times New Roman" w:hAnsi="Times New Roman" w:cs="Times New Roman"/>
        </w:rPr>
        <w:t xml:space="preserve"> / novi plan </w:t>
      </w:r>
      <w:r w:rsidR="0039417A" w:rsidRPr="007C4512">
        <w:rPr>
          <w:rFonts w:ascii="Times New Roman" w:hAnsi="Times New Roman" w:cs="Times New Roman"/>
        </w:rPr>
        <w:t>6</w:t>
      </w:r>
      <w:r w:rsidR="007C4512" w:rsidRPr="007C4512">
        <w:rPr>
          <w:rFonts w:ascii="Times New Roman" w:hAnsi="Times New Roman" w:cs="Times New Roman"/>
        </w:rPr>
        <w:t>9.173,</w:t>
      </w:r>
      <w:r w:rsidR="001D5182" w:rsidRPr="007C4512">
        <w:rPr>
          <w:rFonts w:ascii="Times New Roman" w:hAnsi="Times New Roman" w:cs="Times New Roman"/>
        </w:rPr>
        <w:t>00</w:t>
      </w:r>
      <w:r w:rsidR="00756D7A" w:rsidRPr="007C4512">
        <w:rPr>
          <w:rFonts w:ascii="Times New Roman" w:hAnsi="Times New Roman" w:cs="Times New Roman"/>
        </w:rPr>
        <w:t xml:space="preserve"> </w:t>
      </w:r>
      <w:r w:rsidR="001D5182" w:rsidRPr="007C4512">
        <w:rPr>
          <w:rFonts w:ascii="Times New Roman" w:hAnsi="Times New Roman" w:cs="Times New Roman"/>
        </w:rPr>
        <w:t>€</w:t>
      </w:r>
    </w:p>
    <w:p w14:paraId="5A6DC5B8" w14:textId="1236B0E8" w:rsidR="00873CD5" w:rsidRPr="007C4512" w:rsidRDefault="00A111A4" w:rsidP="0039417A">
      <w:pPr>
        <w:spacing w:after="0" w:line="240" w:lineRule="auto"/>
        <w:rPr>
          <w:rFonts w:ascii="Times New Roman" w:hAnsi="Times New Roman" w:cs="Times New Roman"/>
        </w:rPr>
      </w:pPr>
      <w:r w:rsidRPr="007C4512">
        <w:rPr>
          <w:rFonts w:ascii="Times New Roman" w:hAnsi="Times New Roman" w:cs="Times New Roman"/>
        </w:rPr>
        <w:t>Rashode</w:t>
      </w:r>
      <w:r w:rsidR="00AB5067" w:rsidRPr="007C4512">
        <w:rPr>
          <w:rFonts w:ascii="Times New Roman" w:hAnsi="Times New Roman" w:cs="Times New Roman"/>
        </w:rPr>
        <w:t xml:space="preserve"> u ovoj aktivnosti </w:t>
      </w:r>
      <w:r w:rsidRPr="007C4512">
        <w:rPr>
          <w:rFonts w:ascii="Times New Roman" w:hAnsi="Times New Roman" w:cs="Times New Roman"/>
        </w:rPr>
        <w:t xml:space="preserve">čine bruto </w:t>
      </w:r>
      <w:r w:rsidR="00AB5067" w:rsidRPr="007C4512">
        <w:rPr>
          <w:rFonts w:ascii="Times New Roman" w:hAnsi="Times New Roman" w:cs="Times New Roman"/>
        </w:rPr>
        <w:t>plać</w:t>
      </w:r>
      <w:r w:rsidRPr="007C4512">
        <w:rPr>
          <w:rFonts w:ascii="Times New Roman" w:hAnsi="Times New Roman" w:cs="Times New Roman"/>
        </w:rPr>
        <w:t xml:space="preserve">e sa doprinosima za </w:t>
      </w:r>
      <w:r w:rsidR="00AB5067" w:rsidRPr="007C4512">
        <w:rPr>
          <w:rFonts w:ascii="Times New Roman" w:hAnsi="Times New Roman" w:cs="Times New Roman"/>
        </w:rPr>
        <w:t>dvij</w:t>
      </w:r>
      <w:r w:rsidRPr="007C4512">
        <w:rPr>
          <w:rFonts w:ascii="Times New Roman" w:hAnsi="Times New Roman" w:cs="Times New Roman"/>
        </w:rPr>
        <w:t>e</w:t>
      </w:r>
      <w:r w:rsidR="00AB5067" w:rsidRPr="007C4512">
        <w:rPr>
          <w:rFonts w:ascii="Times New Roman" w:hAnsi="Times New Roman" w:cs="Times New Roman"/>
        </w:rPr>
        <w:t xml:space="preserve"> zaposlenica</w:t>
      </w:r>
      <w:r w:rsidR="001034F3" w:rsidRPr="007C4512">
        <w:rPr>
          <w:rFonts w:ascii="Times New Roman" w:hAnsi="Times New Roman" w:cs="Times New Roman"/>
        </w:rPr>
        <w:t xml:space="preserve"> te za ostale troškove koji nastaju u realizaciji aktivnosti, što obuhvaća i troškove </w:t>
      </w:r>
      <w:r w:rsidRPr="007C4512">
        <w:rPr>
          <w:rFonts w:ascii="Times New Roman" w:hAnsi="Times New Roman" w:cs="Times New Roman"/>
        </w:rPr>
        <w:t xml:space="preserve">održavanja i  korištenja </w:t>
      </w:r>
      <w:r w:rsidR="001034F3" w:rsidRPr="007C4512">
        <w:rPr>
          <w:rFonts w:ascii="Times New Roman" w:hAnsi="Times New Roman" w:cs="Times New Roman"/>
        </w:rPr>
        <w:t>osobnog automobil</w:t>
      </w:r>
      <w:r w:rsidR="00EA45B0" w:rsidRPr="007C4512">
        <w:rPr>
          <w:rFonts w:ascii="Times New Roman" w:hAnsi="Times New Roman" w:cs="Times New Roman"/>
        </w:rPr>
        <w:t xml:space="preserve">a. </w:t>
      </w:r>
    </w:p>
    <w:p w14:paraId="6B077F7C" w14:textId="7B0907F7" w:rsidR="00873CD5" w:rsidRPr="007C4512" w:rsidRDefault="00873CD5" w:rsidP="0004552C">
      <w:pPr>
        <w:spacing w:after="0" w:line="240" w:lineRule="auto"/>
        <w:rPr>
          <w:rFonts w:ascii="Times New Roman" w:hAnsi="Times New Roman" w:cs="Times New Roman"/>
        </w:rPr>
      </w:pPr>
      <w:r w:rsidRPr="007C4512">
        <w:rPr>
          <w:rFonts w:ascii="Times New Roman" w:hAnsi="Times New Roman" w:cs="Times New Roman"/>
        </w:rPr>
        <w:t xml:space="preserve">S obzirom da se dio izvršenih usluga fakturira ministarstvu nadležnom za socijalni rad to je i dio financiranja plaća zaposlenica iz izvora tekućih pomoći, konkretno planiranih </w:t>
      </w:r>
      <w:r w:rsidR="007668D2" w:rsidRPr="007C4512">
        <w:rPr>
          <w:rFonts w:ascii="Times New Roman" w:hAnsi="Times New Roman" w:cs="Times New Roman"/>
        </w:rPr>
        <w:t>10.000</w:t>
      </w:r>
      <w:r w:rsidRPr="007C4512">
        <w:rPr>
          <w:rFonts w:ascii="Times New Roman" w:hAnsi="Times New Roman" w:cs="Times New Roman"/>
        </w:rPr>
        <w:t>,00 €.</w:t>
      </w:r>
      <w:r w:rsidR="007C4512" w:rsidRPr="007C4512">
        <w:rPr>
          <w:rFonts w:ascii="Times New Roman" w:hAnsi="Times New Roman" w:cs="Times New Roman"/>
        </w:rPr>
        <w:t xml:space="preserve"> Trenutno je raskinut poslovni odnos sa obje </w:t>
      </w:r>
      <w:r w:rsidR="004A5800">
        <w:rPr>
          <w:rFonts w:ascii="Times New Roman" w:hAnsi="Times New Roman" w:cs="Times New Roman"/>
        </w:rPr>
        <w:t>djelatnice</w:t>
      </w:r>
      <w:r w:rsidR="007C4512" w:rsidRPr="007C4512">
        <w:rPr>
          <w:rFonts w:ascii="Times New Roman" w:hAnsi="Times New Roman" w:cs="Times New Roman"/>
        </w:rPr>
        <w:t xml:space="preserve">, tako da je planirana plaća za 11 mj i jedna plaća za 12 mj </w:t>
      </w:r>
      <w:r w:rsidR="004A5800">
        <w:rPr>
          <w:rFonts w:ascii="Times New Roman" w:hAnsi="Times New Roman" w:cs="Times New Roman"/>
        </w:rPr>
        <w:t xml:space="preserve">u slučaju </w:t>
      </w:r>
      <w:r w:rsidR="007C4512" w:rsidRPr="007C4512">
        <w:rPr>
          <w:rFonts w:ascii="Times New Roman" w:hAnsi="Times New Roman" w:cs="Times New Roman"/>
        </w:rPr>
        <w:t>nov</w:t>
      </w:r>
      <w:r w:rsidR="004A5800">
        <w:rPr>
          <w:rFonts w:ascii="Times New Roman" w:hAnsi="Times New Roman" w:cs="Times New Roman"/>
        </w:rPr>
        <w:t>og</w:t>
      </w:r>
      <w:r w:rsidR="007C4512" w:rsidRPr="007C4512">
        <w:rPr>
          <w:rFonts w:ascii="Times New Roman" w:hAnsi="Times New Roman" w:cs="Times New Roman"/>
        </w:rPr>
        <w:t xml:space="preserve"> </w:t>
      </w:r>
      <w:r w:rsidR="004A5800">
        <w:rPr>
          <w:rFonts w:ascii="Times New Roman" w:hAnsi="Times New Roman" w:cs="Times New Roman"/>
        </w:rPr>
        <w:t>djelatnika</w:t>
      </w:r>
      <w:r w:rsidR="007C4512" w:rsidRPr="007C4512">
        <w:rPr>
          <w:rFonts w:ascii="Times New Roman" w:hAnsi="Times New Roman" w:cs="Times New Roman"/>
        </w:rPr>
        <w:t>.</w:t>
      </w:r>
    </w:p>
    <w:p w14:paraId="17CEB509" w14:textId="6B290E57" w:rsidR="00CF456B" w:rsidRPr="007C4512" w:rsidRDefault="00CF456B" w:rsidP="001B1477">
      <w:pPr>
        <w:spacing w:after="0" w:line="240" w:lineRule="auto"/>
        <w:rPr>
          <w:rFonts w:ascii="Times New Roman" w:hAnsi="Times New Roman" w:cs="Times New Roman"/>
        </w:rPr>
      </w:pPr>
    </w:p>
    <w:p w14:paraId="7456D148" w14:textId="77777777" w:rsidR="00B264D8" w:rsidRDefault="00B264D8" w:rsidP="00DF6F23">
      <w:pPr>
        <w:spacing w:after="0" w:line="240" w:lineRule="auto"/>
        <w:rPr>
          <w:rFonts w:ascii="Times New Roman" w:hAnsi="Times New Roman" w:cs="Times New Roman"/>
        </w:rPr>
      </w:pPr>
    </w:p>
    <w:p w14:paraId="2856DA14" w14:textId="77777777" w:rsidR="001B1477" w:rsidRDefault="001B1477" w:rsidP="00DF6F23">
      <w:pPr>
        <w:spacing w:after="0" w:line="240" w:lineRule="auto"/>
        <w:rPr>
          <w:rFonts w:ascii="Times New Roman" w:hAnsi="Times New Roman" w:cs="Times New Roman"/>
        </w:rPr>
      </w:pPr>
    </w:p>
    <w:p w14:paraId="6F56EE8B" w14:textId="153188B9" w:rsidR="00C964EF" w:rsidRPr="00197B2B" w:rsidRDefault="00DF6F23" w:rsidP="00DF6F23">
      <w:pPr>
        <w:spacing w:after="0" w:line="240" w:lineRule="auto"/>
        <w:rPr>
          <w:rFonts w:ascii="Times New Roman" w:hAnsi="Times New Roman" w:cs="Times New Roman"/>
        </w:rPr>
      </w:pPr>
      <w:r w:rsidRPr="00197B2B">
        <w:rPr>
          <w:rFonts w:ascii="Times New Roman" w:hAnsi="Times New Roman" w:cs="Times New Roman"/>
        </w:rPr>
        <w:t>PROGRAM 3002: OSNOVNI PROGRAM OSNOVNOŠKOLSKOG ODGOJA I OBRAZOVANJA</w:t>
      </w:r>
    </w:p>
    <w:p w14:paraId="58E4E63F" w14:textId="77777777" w:rsidR="001B1477" w:rsidRDefault="001B1477" w:rsidP="007133D0">
      <w:pPr>
        <w:spacing w:after="0" w:line="240" w:lineRule="auto"/>
        <w:jc w:val="both"/>
        <w:rPr>
          <w:rFonts w:ascii="Times New Roman" w:eastAsia="Times New Roman" w:hAnsi="Times New Roman" w:cs="Times New Roman"/>
          <w:b/>
          <w:lang w:eastAsia="hr-HR"/>
        </w:rPr>
      </w:pPr>
    </w:p>
    <w:p w14:paraId="246B0306" w14:textId="0F58B358" w:rsidR="007133D0" w:rsidRPr="007133D0" w:rsidRDefault="007133D0" w:rsidP="007133D0">
      <w:pPr>
        <w:spacing w:after="0" w:line="240" w:lineRule="auto"/>
        <w:jc w:val="both"/>
        <w:rPr>
          <w:rFonts w:ascii="Times New Roman" w:eastAsia="Times New Roman" w:hAnsi="Times New Roman" w:cs="Times New Roman"/>
          <w:b/>
          <w:lang w:eastAsia="hr-HR"/>
        </w:rPr>
      </w:pPr>
      <w:r w:rsidRPr="007133D0">
        <w:rPr>
          <w:rFonts w:ascii="Times New Roman" w:eastAsia="Times New Roman" w:hAnsi="Times New Roman" w:cs="Times New Roman"/>
          <w:b/>
          <w:lang w:eastAsia="hr-HR"/>
        </w:rPr>
        <w:t>Zakonske i druge pravne osnove za provođenje programa</w:t>
      </w:r>
    </w:p>
    <w:p w14:paraId="385FC470" w14:textId="77777777" w:rsidR="007133D0" w:rsidRPr="007133D0" w:rsidRDefault="007133D0" w:rsidP="007133D0">
      <w:pPr>
        <w:spacing w:after="0" w:line="240" w:lineRule="auto"/>
        <w:jc w:val="both"/>
        <w:rPr>
          <w:rFonts w:ascii="Times New Roman" w:eastAsia="Times New Roman" w:hAnsi="Times New Roman" w:cs="Times New Roman"/>
          <w:b/>
          <w:lang w:eastAsia="hr-HR"/>
        </w:rPr>
      </w:pPr>
    </w:p>
    <w:p w14:paraId="4713227D" w14:textId="51A9BB94" w:rsidR="00345CB9" w:rsidRPr="00BE62DF" w:rsidRDefault="00282ADC" w:rsidP="007133D0">
      <w:pPr>
        <w:spacing w:after="0" w:line="240" w:lineRule="auto"/>
        <w:jc w:val="both"/>
        <w:rPr>
          <w:rFonts w:ascii="Times New Roman" w:eastAsia="Times New Roman" w:hAnsi="Times New Roman" w:cs="Times New Roman"/>
          <w:bCs/>
          <w:lang w:eastAsia="hr-HR"/>
        </w:rPr>
      </w:pPr>
      <w:r w:rsidRPr="00B82C92">
        <w:rPr>
          <w:rFonts w:ascii="Times New Roman" w:eastAsia="Times New Roman" w:hAnsi="Times New Roman" w:cs="Times New Roman"/>
          <w:lang w:eastAsia="hr-HR"/>
        </w:rPr>
        <w:t>Program se temelji na Zakonu o odgoju i obrazovanju u osnovnoj i srednjoj školi (Narodne novine broj 87/08, 86/09, 92/10, 105/10, 90/11, 5/12, 16/12, 86/12, 126/12, 94/13, 136/14, 152/14, 7/17, 68/18</w:t>
      </w:r>
      <w:r w:rsidR="00C56102">
        <w:rPr>
          <w:rFonts w:ascii="Times New Roman" w:eastAsia="Times New Roman" w:hAnsi="Times New Roman" w:cs="Times New Roman"/>
          <w:lang w:eastAsia="hr-HR"/>
        </w:rPr>
        <w:t>, 98/19, 64/20, 151/22, 155/23, 156/23</w:t>
      </w:r>
      <w:r w:rsidR="00F7364C">
        <w:rPr>
          <w:rFonts w:ascii="Times New Roman" w:eastAsia="Times New Roman" w:hAnsi="Times New Roman" w:cs="Times New Roman"/>
          <w:lang w:eastAsia="hr-HR"/>
        </w:rPr>
        <w:t>)</w:t>
      </w:r>
      <w:r w:rsidR="00C56102">
        <w:rPr>
          <w:rFonts w:ascii="Times New Roman" w:eastAsia="Times New Roman" w:hAnsi="Times New Roman" w:cs="Times New Roman"/>
          <w:lang w:eastAsia="hr-HR"/>
        </w:rPr>
        <w:t xml:space="preserve">, </w:t>
      </w:r>
      <w:r w:rsidR="00F7364C">
        <w:rPr>
          <w:rFonts w:ascii="Times New Roman" w:eastAsia="Times New Roman" w:hAnsi="Times New Roman" w:cs="Times New Roman"/>
          <w:lang w:eastAsia="hr-HR"/>
        </w:rPr>
        <w:t xml:space="preserve">Zakonu o izmjenama Zakona o odgoju i obrazovanju u osnovnoj i srednjoj školi (Narodne novine broj </w:t>
      </w:r>
      <w:r w:rsidRPr="00B82C92">
        <w:rPr>
          <w:rFonts w:ascii="Times New Roman" w:eastAsia="Times New Roman" w:hAnsi="Times New Roman" w:cs="Times New Roman"/>
          <w:lang w:eastAsia="hr-HR"/>
        </w:rPr>
        <w:t>98/19</w:t>
      </w:r>
      <w:r w:rsidR="00F7364C">
        <w:rPr>
          <w:rFonts w:ascii="Times New Roman" w:eastAsia="Times New Roman" w:hAnsi="Times New Roman" w:cs="Times New Roman"/>
          <w:lang w:eastAsia="hr-HR"/>
        </w:rPr>
        <w:t>), Uredbi o dopunama Zakona o odgoju i obrazovanju u osnovnoj i srednjoj školi (Narodne novine</w:t>
      </w:r>
      <w:r w:rsidR="00566157" w:rsidRPr="00B82C92">
        <w:rPr>
          <w:rFonts w:ascii="Times New Roman" w:eastAsia="Times New Roman" w:hAnsi="Times New Roman" w:cs="Times New Roman"/>
          <w:lang w:eastAsia="hr-HR"/>
        </w:rPr>
        <w:t xml:space="preserve"> </w:t>
      </w:r>
      <w:r w:rsidRPr="00B82C92">
        <w:rPr>
          <w:rFonts w:ascii="Times New Roman" w:eastAsia="Times New Roman" w:hAnsi="Times New Roman" w:cs="Times New Roman"/>
          <w:lang w:eastAsia="hr-HR"/>
        </w:rPr>
        <w:t>64/20</w:t>
      </w:r>
      <w:r w:rsidR="00F7364C">
        <w:rPr>
          <w:rFonts w:ascii="Times New Roman" w:eastAsia="Times New Roman" w:hAnsi="Times New Roman" w:cs="Times New Roman"/>
          <w:lang w:eastAsia="hr-HR"/>
        </w:rPr>
        <w:t>)</w:t>
      </w:r>
      <w:r w:rsidR="00566157" w:rsidRPr="00B82C92">
        <w:rPr>
          <w:rFonts w:ascii="Times New Roman" w:eastAsia="Times New Roman" w:hAnsi="Times New Roman" w:cs="Times New Roman"/>
          <w:lang w:eastAsia="hr-HR"/>
        </w:rPr>
        <w:t xml:space="preserve"> i</w:t>
      </w:r>
      <w:r w:rsidR="009C36D8" w:rsidRPr="00B82C92">
        <w:rPr>
          <w:rFonts w:ascii="Times New Roman" w:eastAsia="Times New Roman" w:hAnsi="Times New Roman" w:cs="Times New Roman"/>
          <w:lang w:eastAsia="hr-HR"/>
        </w:rPr>
        <w:t xml:space="preserve"> </w:t>
      </w:r>
      <w:r w:rsidR="00F7364C">
        <w:rPr>
          <w:rFonts w:ascii="Times New Roman" w:eastAsia="Times New Roman" w:hAnsi="Times New Roman" w:cs="Times New Roman"/>
          <w:lang w:eastAsia="hr-HR"/>
        </w:rPr>
        <w:t xml:space="preserve">Zakonu o dopuni Zakona o odgoju i obrazovanju u osnovnoj i srednjoj školi (Narodne novine </w:t>
      </w:r>
      <w:r w:rsidR="00566157" w:rsidRPr="00B82C92">
        <w:rPr>
          <w:rFonts w:ascii="Times New Roman" w:eastAsia="Times New Roman" w:hAnsi="Times New Roman" w:cs="Times New Roman"/>
          <w:lang w:eastAsia="hr-HR"/>
        </w:rPr>
        <w:t>151/22</w:t>
      </w:r>
      <w:r w:rsidRPr="00B82C92">
        <w:rPr>
          <w:rFonts w:ascii="Times New Roman" w:eastAsia="Times New Roman" w:hAnsi="Times New Roman" w:cs="Times New Roman"/>
          <w:lang w:eastAsia="hr-HR"/>
        </w:rPr>
        <w:t>),</w:t>
      </w:r>
      <w:r w:rsidR="004B4851" w:rsidRPr="00B82C92">
        <w:rPr>
          <w:rFonts w:ascii="Times New Roman" w:eastAsia="Times New Roman" w:hAnsi="Times New Roman" w:cs="Times New Roman"/>
          <w:lang w:eastAsia="hr-HR"/>
        </w:rPr>
        <w:t xml:space="preserve"> </w:t>
      </w:r>
      <w:r w:rsidRPr="00B82C92">
        <w:rPr>
          <w:rFonts w:ascii="Times New Roman" w:eastAsia="Times New Roman" w:hAnsi="Times New Roman" w:cs="Times New Roman"/>
          <w:lang w:eastAsia="hr-HR"/>
        </w:rPr>
        <w:t>Državnom pedagoškom standardu osnovnoškolskog</w:t>
      </w:r>
      <w:r w:rsidR="004B4851" w:rsidRPr="00B82C92">
        <w:rPr>
          <w:rFonts w:ascii="Times New Roman" w:eastAsia="Times New Roman" w:hAnsi="Times New Roman" w:cs="Times New Roman"/>
          <w:lang w:eastAsia="hr-HR"/>
        </w:rPr>
        <w:t xml:space="preserve"> </w:t>
      </w:r>
      <w:r w:rsidRPr="00B82C92">
        <w:rPr>
          <w:rFonts w:ascii="Times New Roman" w:eastAsia="Times New Roman" w:hAnsi="Times New Roman" w:cs="Times New Roman"/>
          <w:lang w:eastAsia="hr-HR"/>
        </w:rPr>
        <w:t>sustava odgoja i obrazovanja (Narodne novine broj 63/08</w:t>
      </w:r>
      <w:r w:rsidR="009C36D8" w:rsidRPr="00B82C92">
        <w:rPr>
          <w:rFonts w:ascii="Times New Roman" w:eastAsia="Times New Roman" w:hAnsi="Times New Roman" w:cs="Times New Roman"/>
          <w:lang w:eastAsia="hr-HR"/>
        </w:rPr>
        <w:t xml:space="preserve"> i</w:t>
      </w:r>
      <w:r w:rsidRPr="00B82C92">
        <w:rPr>
          <w:rFonts w:ascii="Times New Roman" w:eastAsia="Times New Roman" w:hAnsi="Times New Roman" w:cs="Times New Roman"/>
          <w:lang w:eastAsia="hr-HR"/>
        </w:rPr>
        <w:t xml:space="preserve"> 90/10), Pravilniku o osnovnoškolskom i srednjoškolskom odgoju i obrazovanju učenika s teškoćama u razvoju (Narodne novine broj 24/15</w:t>
      </w:r>
      <w:r w:rsidR="00251C33" w:rsidRPr="00B82C92">
        <w:rPr>
          <w:rFonts w:ascii="Times New Roman" w:eastAsia="Times New Roman" w:hAnsi="Times New Roman" w:cs="Times New Roman"/>
          <w:lang w:eastAsia="hr-HR"/>
        </w:rPr>
        <w:t>)</w:t>
      </w:r>
      <w:r w:rsidR="00741D69" w:rsidRPr="00B82C92">
        <w:rPr>
          <w:rFonts w:ascii="Times New Roman" w:eastAsia="Times New Roman" w:hAnsi="Times New Roman" w:cs="Times New Roman"/>
          <w:lang w:eastAsia="hr-HR"/>
        </w:rPr>
        <w:t>,</w:t>
      </w:r>
      <w:r w:rsidR="00566157" w:rsidRPr="00B82C92">
        <w:rPr>
          <w:rFonts w:ascii="Times New Roman" w:eastAsia="Times New Roman" w:hAnsi="Times New Roman" w:cs="Times New Roman"/>
          <w:bCs/>
          <w:lang w:eastAsia="hr-HR"/>
        </w:rPr>
        <w:t xml:space="preserve"> </w:t>
      </w:r>
      <w:r w:rsidR="000F286A" w:rsidRPr="00E02C11">
        <w:rPr>
          <w:rFonts w:ascii="Times New Roman" w:eastAsia="Times New Roman" w:hAnsi="Times New Roman" w:cs="Times New Roman"/>
          <w:bCs/>
          <w:lang w:eastAsia="hr-HR"/>
        </w:rPr>
        <w:t>Zakonu o ustanovama (Narodne novine broj 76/93, 29/97, 47/99, 35/08, 127/19 i 151/22),</w:t>
      </w:r>
      <w:r w:rsidR="000F286A">
        <w:rPr>
          <w:rFonts w:ascii="Times New Roman" w:eastAsia="Times New Roman" w:hAnsi="Times New Roman" w:cs="Times New Roman"/>
          <w:bCs/>
          <w:lang w:eastAsia="hr-HR"/>
        </w:rPr>
        <w:t xml:space="preserve"> </w:t>
      </w:r>
      <w:r w:rsidR="00C56102" w:rsidRPr="00C56102">
        <w:rPr>
          <w:rFonts w:ascii="Times New Roman" w:eastAsia="Times New Roman" w:hAnsi="Times New Roman" w:cs="Times New Roman"/>
          <w:bCs/>
          <w:lang w:eastAsia="hr-HR"/>
        </w:rPr>
        <w:t xml:space="preserve">., </w:t>
      </w:r>
      <w:r w:rsidR="00C56102" w:rsidRPr="002B7C73">
        <w:rPr>
          <w:rFonts w:ascii="Times New Roman" w:eastAsia="Times New Roman" w:hAnsi="Times New Roman" w:cs="Times New Roman"/>
          <w:bCs/>
          <w:lang w:eastAsia="hr-HR"/>
        </w:rPr>
        <w:t xml:space="preserve">Uputama za izradu Prijedloga financijskog plana za proračunsko razdoblje 2025.-2027. godine, KLASA:400-01/24-02/0001 URBROJ:2137-1-05/2-24-9 Koprivnica, od 25.10.2024., Godišnjem plan i </w:t>
      </w:r>
      <w:r w:rsidR="00C56102" w:rsidRPr="00BE62DF">
        <w:rPr>
          <w:rFonts w:ascii="Times New Roman" w:eastAsia="Times New Roman" w:hAnsi="Times New Roman" w:cs="Times New Roman"/>
          <w:bCs/>
          <w:lang w:eastAsia="hr-HR"/>
        </w:rPr>
        <w:t>programu rada za školsku godinu 202</w:t>
      </w:r>
      <w:r w:rsidR="00BE62DF" w:rsidRPr="00BE62DF">
        <w:rPr>
          <w:rFonts w:ascii="Times New Roman" w:eastAsia="Times New Roman" w:hAnsi="Times New Roman" w:cs="Times New Roman"/>
          <w:bCs/>
          <w:lang w:eastAsia="hr-HR"/>
        </w:rPr>
        <w:t>5</w:t>
      </w:r>
      <w:r w:rsidR="00C56102" w:rsidRPr="00BE62DF">
        <w:rPr>
          <w:rFonts w:ascii="Times New Roman" w:eastAsia="Times New Roman" w:hAnsi="Times New Roman" w:cs="Times New Roman"/>
          <w:bCs/>
          <w:lang w:eastAsia="hr-HR"/>
        </w:rPr>
        <w:t>./202</w:t>
      </w:r>
      <w:r w:rsidR="00BE62DF" w:rsidRPr="00BE62DF">
        <w:rPr>
          <w:rFonts w:ascii="Times New Roman" w:eastAsia="Times New Roman" w:hAnsi="Times New Roman" w:cs="Times New Roman"/>
          <w:bCs/>
          <w:lang w:eastAsia="hr-HR"/>
        </w:rPr>
        <w:t>6</w:t>
      </w:r>
      <w:r w:rsidR="00C56102" w:rsidRPr="00BE62DF">
        <w:rPr>
          <w:rFonts w:ascii="Times New Roman" w:eastAsia="Times New Roman" w:hAnsi="Times New Roman" w:cs="Times New Roman"/>
          <w:bCs/>
          <w:lang w:eastAsia="hr-HR"/>
        </w:rPr>
        <w:t>., KLASA: 602-11/2</w:t>
      </w:r>
      <w:r w:rsidR="00BE62DF" w:rsidRPr="00BE62DF">
        <w:rPr>
          <w:rFonts w:ascii="Times New Roman" w:eastAsia="Times New Roman" w:hAnsi="Times New Roman" w:cs="Times New Roman"/>
          <w:bCs/>
          <w:lang w:eastAsia="hr-HR"/>
        </w:rPr>
        <w:t>5</w:t>
      </w:r>
      <w:r w:rsidR="00C56102" w:rsidRPr="00BE62DF">
        <w:rPr>
          <w:rFonts w:ascii="Times New Roman" w:eastAsia="Times New Roman" w:hAnsi="Times New Roman" w:cs="Times New Roman"/>
          <w:bCs/>
          <w:lang w:eastAsia="hr-HR"/>
        </w:rPr>
        <w:t>-01/</w:t>
      </w:r>
      <w:r w:rsidR="00BE62DF" w:rsidRPr="00BE62DF">
        <w:rPr>
          <w:rFonts w:ascii="Times New Roman" w:eastAsia="Times New Roman" w:hAnsi="Times New Roman" w:cs="Times New Roman"/>
          <w:bCs/>
          <w:lang w:eastAsia="hr-HR"/>
        </w:rPr>
        <w:t>4</w:t>
      </w:r>
      <w:r w:rsidR="00C56102" w:rsidRPr="00BE62DF">
        <w:rPr>
          <w:rFonts w:ascii="Times New Roman" w:eastAsia="Times New Roman" w:hAnsi="Times New Roman" w:cs="Times New Roman"/>
          <w:bCs/>
          <w:lang w:eastAsia="hr-HR"/>
        </w:rPr>
        <w:t>, URBROJ: 2137-79-2</w:t>
      </w:r>
      <w:r w:rsidR="00BE62DF" w:rsidRPr="00BE62DF">
        <w:rPr>
          <w:rFonts w:ascii="Times New Roman" w:eastAsia="Times New Roman" w:hAnsi="Times New Roman" w:cs="Times New Roman"/>
          <w:bCs/>
          <w:lang w:eastAsia="hr-HR"/>
        </w:rPr>
        <w:t>5</w:t>
      </w:r>
      <w:r w:rsidR="00C56102" w:rsidRPr="00BE62DF">
        <w:rPr>
          <w:rFonts w:ascii="Times New Roman" w:eastAsia="Times New Roman" w:hAnsi="Times New Roman" w:cs="Times New Roman"/>
          <w:bCs/>
          <w:lang w:eastAsia="hr-HR"/>
        </w:rPr>
        <w:t xml:space="preserve">-1, od </w:t>
      </w:r>
      <w:r w:rsidR="00BE62DF" w:rsidRPr="00BE62DF">
        <w:rPr>
          <w:rFonts w:ascii="Times New Roman" w:eastAsia="Times New Roman" w:hAnsi="Times New Roman" w:cs="Times New Roman"/>
          <w:bCs/>
          <w:lang w:eastAsia="hr-HR"/>
        </w:rPr>
        <w:t>2</w:t>
      </w:r>
      <w:r w:rsidR="00C56102" w:rsidRPr="00BE62DF">
        <w:rPr>
          <w:rFonts w:ascii="Times New Roman" w:eastAsia="Times New Roman" w:hAnsi="Times New Roman" w:cs="Times New Roman"/>
          <w:bCs/>
          <w:lang w:eastAsia="hr-HR"/>
        </w:rPr>
        <w:t>. listopada 202</w:t>
      </w:r>
      <w:r w:rsidR="00BE62DF" w:rsidRPr="00BE62DF">
        <w:rPr>
          <w:rFonts w:ascii="Times New Roman" w:eastAsia="Times New Roman" w:hAnsi="Times New Roman" w:cs="Times New Roman"/>
          <w:bCs/>
          <w:lang w:eastAsia="hr-HR"/>
        </w:rPr>
        <w:t>5</w:t>
      </w:r>
      <w:r w:rsidR="00C56102" w:rsidRPr="00BE62DF">
        <w:rPr>
          <w:rFonts w:ascii="Times New Roman" w:eastAsia="Times New Roman" w:hAnsi="Times New Roman" w:cs="Times New Roman"/>
          <w:bCs/>
          <w:lang w:eastAsia="hr-HR"/>
        </w:rPr>
        <w:t>. i Školskom kurikulumu za školsku godinu 202</w:t>
      </w:r>
      <w:r w:rsidR="00BE62DF" w:rsidRPr="00BE62DF">
        <w:rPr>
          <w:rFonts w:ascii="Times New Roman" w:eastAsia="Times New Roman" w:hAnsi="Times New Roman" w:cs="Times New Roman"/>
          <w:bCs/>
          <w:lang w:eastAsia="hr-HR"/>
        </w:rPr>
        <w:t>5</w:t>
      </w:r>
      <w:r w:rsidR="00C56102" w:rsidRPr="00BE62DF">
        <w:rPr>
          <w:rFonts w:ascii="Times New Roman" w:eastAsia="Times New Roman" w:hAnsi="Times New Roman" w:cs="Times New Roman"/>
          <w:bCs/>
          <w:lang w:eastAsia="hr-HR"/>
        </w:rPr>
        <w:t>./202</w:t>
      </w:r>
      <w:r w:rsidR="00BE62DF" w:rsidRPr="00BE62DF">
        <w:rPr>
          <w:rFonts w:ascii="Times New Roman" w:eastAsia="Times New Roman" w:hAnsi="Times New Roman" w:cs="Times New Roman"/>
          <w:bCs/>
          <w:lang w:eastAsia="hr-HR"/>
        </w:rPr>
        <w:t>6</w:t>
      </w:r>
      <w:r w:rsidR="00C56102" w:rsidRPr="00BE62DF">
        <w:rPr>
          <w:rFonts w:ascii="Times New Roman" w:eastAsia="Times New Roman" w:hAnsi="Times New Roman" w:cs="Times New Roman"/>
          <w:bCs/>
          <w:lang w:eastAsia="hr-HR"/>
        </w:rPr>
        <w:t>., KLASA: 602-1</w:t>
      </w:r>
      <w:r w:rsidR="00BE62DF" w:rsidRPr="00BE62DF">
        <w:rPr>
          <w:rFonts w:ascii="Times New Roman" w:eastAsia="Times New Roman" w:hAnsi="Times New Roman" w:cs="Times New Roman"/>
          <w:bCs/>
          <w:lang w:eastAsia="hr-HR"/>
        </w:rPr>
        <w:t>2</w:t>
      </w:r>
      <w:r w:rsidR="00C56102" w:rsidRPr="00BE62DF">
        <w:rPr>
          <w:rFonts w:ascii="Times New Roman" w:eastAsia="Times New Roman" w:hAnsi="Times New Roman" w:cs="Times New Roman"/>
          <w:bCs/>
          <w:lang w:eastAsia="hr-HR"/>
        </w:rPr>
        <w:t>/2</w:t>
      </w:r>
      <w:r w:rsidR="00BE62DF" w:rsidRPr="00BE62DF">
        <w:rPr>
          <w:rFonts w:ascii="Times New Roman" w:eastAsia="Times New Roman" w:hAnsi="Times New Roman" w:cs="Times New Roman"/>
          <w:bCs/>
          <w:lang w:eastAsia="hr-HR"/>
        </w:rPr>
        <w:t>5</w:t>
      </w:r>
      <w:r w:rsidR="00C56102" w:rsidRPr="00BE62DF">
        <w:rPr>
          <w:rFonts w:ascii="Times New Roman" w:eastAsia="Times New Roman" w:hAnsi="Times New Roman" w:cs="Times New Roman"/>
          <w:bCs/>
          <w:lang w:eastAsia="hr-HR"/>
        </w:rPr>
        <w:t>-01/</w:t>
      </w:r>
      <w:r w:rsidR="00BE62DF" w:rsidRPr="00BE62DF">
        <w:rPr>
          <w:rFonts w:ascii="Times New Roman" w:eastAsia="Times New Roman" w:hAnsi="Times New Roman" w:cs="Times New Roman"/>
          <w:bCs/>
          <w:lang w:eastAsia="hr-HR"/>
        </w:rPr>
        <w:t>2</w:t>
      </w:r>
      <w:r w:rsidR="00C56102" w:rsidRPr="00BE62DF">
        <w:rPr>
          <w:rFonts w:ascii="Times New Roman" w:eastAsia="Times New Roman" w:hAnsi="Times New Roman" w:cs="Times New Roman"/>
          <w:bCs/>
          <w:lang w:eastAsia="hr-HR"/>
        </w:rPr>
        <w:t>, URBROJ: 2137-79-2</w:t>
      </w:r>
      <w:r w:rsidR="00BE62DF" w:rsidRPr="00BE62DF">
        <w:rPr>
          <w:rFonts w:ascii="Times New Roman" w:eastAsia="Times New Roman" w:hAnsi="Times New Roman" w:cs="Times New Roman"/>
          <w:bCs/>
          <w:lang w:eastAsia="hr-HR"/>
        </w:rPr>
        <w:t>5</w:t>
      </w:r>
      <w:r w:rsidR="00C56102" w:rsidRPr="00BE62DF">
        <w:rPr>
          <w:rFonts w:ascii="Times New Roman" w:eastAsia="Times New Roman" w:hAnsi="Times New Roman" w:cs="Times New Roman"/>
          <w:bCs/>
          <w:lang w:eastAsia="hr-HR"/>
        </w:rPr>
        <w:t xml:space="preserve">-1, od </w:t>
      </w:r>
      <w:r w:rsidR="00BE62DF" w:rsidRPr="00BE62DF">
        <w:rPr>
          <w:rFonts w:ascii="Times New Roman" w:eastAsia="Times New Roman" w:hAnsi="Times New Roman" w:cs="Times New Roman"/>
          <w:bCs/>
          <w:lang w:eastAsia="hr-HR"/>
        </w:rPr>
        <w:t>2</w:t>
      </w:r>
      <w:r w:rsidR="00C56102" w:rsidRPr="00BE62DF">
        <w:rPr>
          <w:rFonts w:ascii="Times New Roman" w:eastAsia="Times New Roman" w:hAnsi="Times New Roman" w:cs="Times New Roman"/>
          <w:bCs/>
          <w:lang w:eastAsia="hr-HR"/>
        </w:rPr>
        <w:t>. listopada 202</w:t>
      </w:r>
      <w:r w:rsidR="00BE62DF" w:rsidRPr="00BE62DF">
        <w:rPr>
          <w:rFonts w:ascii="Times New Roman" w:eastAsia="Times New Roman" w:hAnsi="Times New Roman" w:cs="Times New Roman"/>
          <w:bCs/>
          <w:lang w:eastAsia="hr-HR"/>
        </w:rPr>
        <w:t>5</w:t>
      </w:r>
      <w:r w:rsidR="00C56102" w:rsidRPr="00BE62DF">
        <w:rPr>
          <w:rFonts w:ascii="Times New Roman" w:eastAsia="Times New Roman" w:hAnsi="Times New Roman" w:cs="Times New Roman"/>
          <w:bCs/>
          <w:lang w:eastAsia="hr-HR"/>
        </w:rPr>
        <w:t>.</w:t>
      </w:r>
    </w:p>
    <w:p w14:paraId="1339A46A" w14:textId="77777777" w:rsidR="006F7AAA" w:rsidRDefault="006F7AAA" w:rsidP="007133D0">
      <w:pPr>
        <w:spacing w:after="0" w:line="240" w:lineRule="auto"/>
        <w:jc w:val="both"/>
        <w:rPr>
          <w:rFonts w:ascii="Times New Roman" w:eastAsia="Times New Roman" w:hAnsi="Times New Roman" w:cs="Times New Roman"/>
          <w:b/>
          <w:lang w:eastAsia="hr-HR"/>
        </w:rPr>
      </w:pPr>
    </w:p>
    <w:p w14:paraId="628128F9" w14:textId="77777777" w:rsidR="00345CB9" w:rsidRDefault="007133D0" w:rsidP="00282ADC">
      <w:pPr>
        <w:spacing w:after="0" w:line="240" w:lineRule="auto"/>
        <w:jc w:val="both"/>
        <w:rPr>
          <w:rFonts w:ascii="Times New Roman" w:eastAsia="Times New Roman" w:hAnsi="Times New Roman" w:cs="Times New Roman"/>
          <w:b/>
          <w:lang w:eastAsia="hr-HR"/>
        </w:rPr>
      </w:pPr>
      <w:r w:rsidRPr="007133D0">
        <w:rPr>
          <w:rFonts w:ascii="Times New Roman" w:eastAsia="Times New Roman" w:hAnsi="Times New Roman" w:cs="Times New Roman"/>
          <w:b/>
          <w:lang w:eastAsia="hr-HR"/>
        </w:rPr>
        <w:lastRenderedPageBreak/>
        <w:t>Usklađeni ciljevi, strategije i programi s dokumentima dugoročnog razvoja</w:t>
      </w:r>
    </w:p>
    <w:p w14:paraId="2F718EA3" w14:textId="20C28BFD" w:rsidR="00282ADC" w:rsidRPr="00345CB9" w:rsidRDefault="00282ADC" w:rsidP="00282ADC">
      <w:pPr>
        <w:spacing w:after="0" w:line="240" w:lineRule="auto"/>
        <w:jc w:val="both"/>
        <w:rPr>
          <w:rFonts w:ascii="Times New Roman" w:eastAsia="Times New Roman" w:hAnsi="Times New Roman" w:cs="Times New Roman"/>
          <w:b/>
          <w:lang w:eastAsia="hr-HR"/>
        </w:rPr>
      </w:pPr>
      <w:r w:rsidRPr="00282ADC">
        <w:rPr>
          <w:rFonts w:ascii="Times New Roman" w:eastAsia="Times New Roman" w:hAnsi="Times New Roman" w:cs="Times New Roman"/>
          <w:lang w:eastAsia="hr-HR"/>
        </w:rPr>
        <w:t xml:space="preserve">Operativni Godišnji plan i program rada osnovnoškolskog odgoja i obrazovanja usklađen je sa sljedećim  dokumentima: </w:t>
      </w:r>
    </w:p>
    <w:p w14:paraId="3279D616" w14:textId="1B695DDF" w:rsidR="00282ADC" w:rsidRPr="00282ADC" w:rsidRDefault="00282ADC" w:rsidP="00282ADC">
      <w:pPr>
        <w:spacing w:after="0" w:line="240" w:lineRule="auto"/>
        <w:jc w:val="both"/>
        <w:rPr>
          <w:rFonts w:ascii="Times New Roman" w:eastAsia="Times New Roman" w:hAnsi="Times New Roman" w:cs="Times New Roman"/>
          <w:lang w:eastAsia="hr-HR"/>
        </w:rPr>
      </w:pPr>
      <w:r w:rsidRPr="00282ADC">
        <w:rPr>
          <w:rFonts w:ascii="Times New Roman" w:eastAsia="Times New Roman" w:hAnsi="Times New Roman" w:cs="Times New Roman"/>
          <w:lang w:eastAsia="hr-HR"/>
        </w:rPr>
        <w:t>Nacionalni okvirni kurikulum, MZOŠ, 2011.</w:t>
      </w:r>
      <w:r w:rsidR="008B0778">
        <w:rPr>
          <w:rFonts w:ascii="Times New Roman" w:eastAsia="Times New Roman" w:hAnsi="Times New Roman" w:cs="Times New Roman"/>
          <w:lang w:eastAsia="hr-HR"/>
        </w:rPr>
        <w:t>,</w:t>
      </w:r>
    </w:p>
    <w:p w14:paraId="0716DFCA" w14:textId="50120CBF" w:rsidR="00282ADC" w:rsidRDefault="00282ADC" w:rsidP="00282ADC">
      <w:pPr>
        <w:spacing w:after="0" w:line="240" w:lineRule="auto"/>
        <w:jc w:val="both"/>
        <w:rPr>
          <w:rFonts w:ascii="Times New Roman" w:eastAsia="Times New Roman" w:hAnsi="Times New Roman" w:cs="Times New Roman"/>
          <w:lang w:eastAsia="hr-HR"/>
        </w:rPr>
      </w:pPr>
      <w:r w:rsidRPr="00282ADC">
        <w:rPr>
          <w:rFonts w:ascii="Times New Roman" w:eastAsia="Times New Roman" w:hAnsi="Times New Roman" w:cs="Times New Roman"/>
          <w:lang w:eastAsia="hr-HR"/>
        </w:rPr>
        <w:t>Nacionalni kurikulum za osnovnoškolski odgoj i obrazovanje, MZO, 2017.</w:t>
      </w:r>
      <w:r w:rsidR="008B0778">
        <w:rPr>
          <w:rFonts w:ascii="Times New Roman" w:eastAsia="Times New Roman" w:hAnsi="Times New Roman" w:cs="Times New Roman"/>
          <w:lang w:eastAsia="hr-HR"/>
        </w:rPr>
        <w:t>,</w:t>
      </w:r>
    </w:p>
    <w:p w14:paraId="16A7EFE8" w14:textId="5F7FE2A3" w:rsidR="00CD314C" w:rsidRPr="00282ADC" w:rsidRDefault="00CD314C" w:rsidP="00282ADC">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Smjernice za rad s učenicima s teškoćama, MZO, srpanj 2021.,</w:t>
      </w:r>
    </w:p>
    <w:p w14:paraId="1393FB0A" w14:textId="12D7AA72" w:rsidR="00282ADC" w:rsidRPr="00282ADC" w:rsidRDefault="00282ADC" w:rsidP="00282ADC">
      <w:pPr>
        <w:spacing w:after="0" w:line="240" w:lineRule="auto"/>
        <w:jc w:val="both"/>
        <w:rPr>
          <w:rFonts w:ascii="Times New Roman" w:eastAsia="Times New Roman" w:hAnsi="Times New Roman" w:cs="Times New Roman"/>
          <w:lang w:eastAsia="hr-HR"/>
        </w:rPr>
      </w:pPr>
      <w:r w:rsidRPr="00282ADC">
        <w:rPr>
          <w:rFonts w:ascii="Times New Roman" w:eastAsia="Times New Roman" w:hAnsi="Times New Roman" w:cs="Times New Roman"/>
          <w:lang w:eastAsia="hr-HR"/>
        </w:rPr>
        <w:t>Konvencija o pravima djeteta</w:t>
      </w:r>
      <w:r w:rsidR="00CD314C">
        <w:rPr>
          <w:rFonts w:ascii="Times New Roman" w:eastAsia="Times New Roman" w:hAnsi="Times New Roman" w:cs="Times New Roman"/>
          <w:lang w:eastAsia="hr-HR"/>
        </w:rPr>
        <w:t xml:space="preserve">  (Narodne novine br. 12/93),</w:t>
      </w:r>
    </w:p>
    <w:p w14:paraId="2F125A05" w14:textId="3326DF59" w:rsidR="00282ADC" w:rsidRDefault="00282ADC" w:rsidP="00282ADC">
      <w:pPr>
        <w:spacing w:after="0" w:line="240" w:lineRule="auto"/>
        <w:jc w:val="both"/>
        <w:rPr>
          <w:rFonts w:ascii="Times New Roman" w:eastAsia="Times New Roman" w:hAnsi="Times New Roman" w:cs="Times New Roman"/>
          <w:lang w:eastAsia="hr-HR"/>
        </w:rPr>
      </w:pPr>
      <w:r w:rsidRPr="00282ADC">
        <w:rPr>
          <w:rFonts w:ascii="Times New Roman" w:eastAsia="Times New Roman" w:hAnsi="Times New Roman" w:cs="Times New Roman"/>
          <w:lang w:eastAsia="hr-HR"/>
        </w:rPr>
        <w:t>Zakon o pravobranitelju za djecu (Narodne novine broj 73/17)</w:t>
      </w:r>
      <w:r w:rsidR="008B0778">
        <w:rPr>
          <w:rFonts w:ascii="Times New Roman" w:eastAsia="Times New Roman" w:hAnsi="Times New Roman" w:cs="Times New Roman"/>
          <w:lang w:eastAsia="hr-HR"/>
        </w:rPr>
        <w:t>,</w:t>
      </w:r>
    </w:p>
    <w:p w14:paraId="3437C868" w14:textId="2843CEB8" w:rsidR="000F286A" w:rsidRPr="00282ADC" w:rsidRDefault="000F286A" w:rsidP="00282ADC">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Zakon o pravobranitelju za osobe s invaliditetom (Narodne novine 107/07)</w:t>
      </w:r>
    </w:p>
    <w:p w14:paraId="6E142BCF" w14:textId="75532156" w:rsidR="00282ADC" w:rsidRPr="00282ADC" w:rsidRDefault="00282ADC" w:rsidP="00282ADC">
      <w:pPr>
        <w:spacing w:after="0" w:line="240" w:lineRule="auto"/>
        <w:jc w:val="both"/>
        <w:rPr>
          <w:rFonts w:ascii="Times New Roman" w:eastAsia="Times New Roman" w:hAnsi="Times New Roman" w:cs="Times New Roman"/>
          <w:lang w:eastAsia="hr-HR"/>
        </w:rPr>
      </w:pPr>
      <w:r w:rsidRPr="00282ADC">
        <w:rPr>
          <w:rFonts w:ascii="Times New Roman" w:eastAsia="Times New Roman" w:hAnsi="Times New Roman" w:cs="Times New Roman"/>
          <w:lang w:eastAsia="hr-HR"/>
        </w:rPr>
        <w:t>Strategija obrazovanja, znanosti i tehnologije (Narodne novine broj 124/14)</w:t>
      </w:r>
      <w:r w:rsidR="008B0778">
        <w:rPr>
          <w:rFonts w:ascii="Times New Roman" w:eastAsia="Times New Roman" w:hAnsi="Times New Roman" w:cs="Times New Roman"/>
          <w:lang w:eastAsia="hr-HR"/>
        </w:rPr>
        <w:t>,</w:t>
      </w:r>
    </w:p>
    <w:p w14:paraId="3752DFD6" w14:textId="16E194AB" w:rsidR="007133D0" w:rsidRPr="00282ADC" w:rsidRDefault="00282ADC" w:rsidP="00282ADC">
      <w:pPr>
        <w:spacing w:after="0" w:line="240" w:lineRule="auto"/>
        <w:jc w:val="both"/>
        <w:rPr>
          <w:rFonts w:ascii="Times New Roman" w:eastAsia="Times New Roman" w:hAnsi="Times New Roman" w:cs="Times New Roman"/>
          <w:lang w:eastAsia="hr-HR"/>
        </w:rPr>
      </w:pPr>
      <w:r w:rsidRPr="00282ADC">
        <w:rPr>
          <w:rFonts w:ascii="Times New Roman" w:eastAsia="Times New Roman" w:hAnsi="Times New Roman" w:cs="Times New Roman"/>
          <w:lang w:eastAsia="hr-HR"/>
        </w:rPr>
        <w:t xml:space="preserve">Strategija jedinstvene politike za osobe s invaliditetom Grada Koprivnice za razdoblje od 2016. do 2020. godine, GGK 3/16.  </w:t>
      </w:r>
    </w:p>
    <w:p w14:paraId="6CE7B91B" w14:textId="77777777" w:rsidR="007133D0" w:rsidRPr="007133D0" w:rsidRDefault="007133D0" w:rsidP="007133D0">
      <w:pPr>
        <w:spacing w:after="0" w:line="240" w:lineRule="auto"/>
        <w:jc w:val="both"/>
        <w:rPr>
          <w:rFonts w:ascii="Times New Roman" w:eastAsia="Times New Roman" w:hAnsi="Times New Roman" w:cs="Times New Roman"/>
          <w:lang w:eastAsia="hr-HR"/>
        </w:rPr>
      </w:pPr>
    </w:p>
    <w:p w14:paraId="10B53DF1" w14:textId="77777777" w:rsidR="007133D0" w:rsidRPr="007133D0" w:rsidRDefault="007133D0" w:rsidP="007133D0">
      <w:pPr>
        <w:spacing w:after="0" w:line="240" w:lineRule="auto"/>
        <w:jc w:val="both"/>
        <w:rPr>
          <w:rFonts w:ascii="Times New Roman" w:eastAsia="Times New Roman" w:hAnsi="Times New Roman" w:cs="Times New Roman"/>
          <w:b/>
          <w:lang w:eastAsia="hr-HR"/>
        </w:rPr>
      </w:pPr>
      <w:r w:rsidRPr="007133D0">
        <w:rPr>
          <w:rFonts w:ascii="Times New Roman" w:eastAsia="Times New Roman" w:hAnsi="Times New Roman" w:cs="Times New Roman"/>
          <w:b/>
          <w:lang w:eastAsia="hr-HR"/>
        </w:rPr>
        <w:t>Ciljevi provedbe programa u trogodišnjem razdoblju i pokazatelji uspješnosti kojima će se mjeriti ostvarenje tih ciljeva</w:t>
      </w:r>
    </w:p>
    <w:p w14:paraId="4F4ECA4D" w14:textId="77777777" w:rsidR="00E62A7E" w:rsidRDefault="00E62A7E" w:rsidP="00282ADC">
      <w:pPr>
        <w:spacing w:after="0" w:line="240" w:lineRule="auto"/>
        <w:jc w:val="both"/>
        <w:rPr>
          <w:rFonts w:ascii="Times New Roman" w:eastAsia="Times New Roman" w:hAnsi="Times New Roman" w:cs="Times New Roman"/>
          <w:b/>
          <w:shd w:val="clear" w:color="auto" w:fill="FFFFFF"/>
          <w:lang w:eastAsia="hr-HR"/>
        </w:rPr>
      </w:pPr>
    </w:p>
    <w:p w14:paraId="2EF6D086" w14:textId="4FC9DE72" w:rsidR="00BE0559" w:rsidRPr="00DF6804" w:rsidRDefault="00282ADC" w:rsidP="00282ADC">
      <w:pPr>
        <w:spacing w:after="0" w:line="240" w:lineRule="auto"/>
        <w:jc w:val="both"/>
        <w:rPr>
          <w:rFonts w:ascii="Times New Roman" w:eastAsia="Times New Roman" w:hAnsi="Times New Roman" w:cs="Times New Roman"/>
          <w:b/>
          <w:shd w:val="clear" w:color="auto" w:fill="FFFFFF"/>
          <w:lang w:eastAsia="hr-HR"/>
        </w:rPr>
      </w:pPr>
      <w:r w:rsidRPr="00282ADC">
        <w:rPr>
          <w:rFonts w:ascii="Times New Roman" w:eastAsia="Times New Roman" w:hAnsi="Times New Roman" w:cs="Times New Roman"/>
          <w:b/>
          <w:shd w:val="clear" w:color="auto" w:fill="FFFFFF"/>
          <w:lang w:eastAsia="hr-HR"/>
        </w:rPr>
        <w:t xml:space="preserve">Cilj programa </w:t>
      </w:r>
      <w:r w:rsidR="00DF6804">
        <w:rPr>
          <w:rFonts w:ascii="Times New Roman" w:eastAsia="Times New Roman" w:hAnsi="Times New Roman" w:cs="Times New Roman"/>
          <w:b/>
          <w:shd w:val="clear" w:color="auto" w:fill="FFFFFF"/>
          <w:lang w:eastAsia="hr-HR"/>
        </w:rPr>
        <w:t xml:space="preserve">- </w:t>
      </w:r>
      <w:r w:rsidR="00DF6804">
        <w:rPr>
          <w:rFonts w:ascii="Times New Roman" w:eastAsia="Times New Roman" w:hAnsi="Times New Roman" w:cs="Times New Roman"/>
          <w:shd w:val="clear" w:color="auto" w:fill="FFFFFF"/>
          <w:lang w:eastAsia="hr-HR"/>
        </w:rPr>
        <w:t>d</w:t>
      </w:r>
      <w:r w:rsidRPr="00282ADC">
        <w:rPr>
          <w:rFonts w:ascii="Times New Roman" w:eastAsia="Times New Roman" w:hAnsi="Times New Roman" w:cs="Times New Roman"/>
          <w:shd w:val="clear" w:color="auto" w:fill="FFFFFF"/>
          <w:lang w:eastAsia="hr-HR"/>
        </w:rPr>
        <w:t xml:space="preserve">jeci s teškoćama u razvoju osnovnoškolske dobi kroz primjereni program školovanja i primjerene oblike pomoći omogućiti puno i učinkovito sudjelovanje u odgojno-obrazovnom procesu </w:t>
      </w:r>
      <w:r w:rsidRPr="00E50326">
        <w:rPr>
          <w:rFonts w:ascii="Times New Roman" w:eastAsia="Times New Roman" w:hAnsi="Times New Roman" w:cs="Times New Roman"/>
          <w:shd w:val="clear" w:color="auto" w:fill="FFFFFF"/>
          <w:lang w:eastAsia="hr-HR"/>
        </w:rPr>
        <w:t>te maksimalni razvoj potencijala svakog pojedinog učenika</w:t>
      </w:r>
      <w:r w:rsidR="00DF6804" w:rsidRPr="00E50326">
        <w:rPr>
          <w:rFonts w:ascii="Times New Roman" w:eastAsia="Times New Roman" w:hAnsi="Times New Roman" w:cs="Times New Roman"/>
          <w:shd w:val="clear" w:color="auto" w:fill="FFFFFF"/>
          <w:lang w:eastAsia="hr-HR"/>
        </w:rPr>
        <w:t>, odraslim osobama s intelektualnim teškoćama omogućiti socijalizaciju i pružiti podršku za što samostalniji život i rad</w:t>
      </w:r>
    </w:p>
    <w:p w14:paraId="2096880F" w14:textId="08DDE515" w:rsidR="00BE0559" w:rsidRPr="00282ADC" w:rsidRDefault="00282ADC" w:rsidP="00282ADC">
      <w:pPr>
        <w:spacing w:after="0" w:line="240" w:lineRule="auto"/>
        <w:jc w:val="both"/>
        <w:rPr>
          <w:rFonts w:ascii="Times New Roman" w:eastAsia="Times New Roman" w:hAnsi="Times New Roman" w:cs="Times New Roman"/>
          <w:shd w:val="clear" w:color="auto" w:fill="FFFFFF"/>
          <w:lang w:eastAsia="hr-HR"/>
        </w:rPr>
      </w:pPr>
      <w:r w:rsidRPr="00282ADC">
        <w:rPr>
          <w:rFonts w:ascii="Times New Roman" w:eastAsia="Times New Roman" w:hAnsi="Times New Roman" w:cs="Times New Roman"/>
          <w:shd w:val="clear" w:color="auto" w:fill="FFFFFF"/>
          <w:lang w:eastAsia="hr-HR"/>
        </w:rPr>
        <w:t>Razvoj učenika potiče se osim redovnim nastavnim radom i izvannastavnim aktivnostima, razrednim i školskim projektima, zadrugarstvom, provođenjem programa Međunarodne eko-škole, natjecanjima, sudjelovanjem na manifestacijama u lokalnoj zajednici i sl.</w:t>
      </w:r>
    </w:p>
    <w:p w14:paraId="35A1A179" w14:textId="2E9AEF5F" w:rsidR="00282ADC" w:rsidRPr="00282ADC" w:rsidRDefault="00282ADC" w:rsidP="00282ADC">
      <w:pPr>
        <w:spacing w:after="0" w:line="240" w:lineRule="auto"/>
        <w:jc w:val="both"/>
        <w:rPr>
          <w:rFonts w:ascii="Times New Roman" w:eastAsia="Times New Roman" w:hAnsi="Times New Roman" w:cs="Times New Roman"/>
          <w:shd w:val="clear" w:color="auto" w:fill="FFFFFF"/>
          <w:lang w:eastAsia="hr-HR"/>
        </w:rPr>
      </w:pPr>
      <w:r w:rsidRPr="00282ADC">
        <w:rPr>
          <w:rFonts w:ascii="Times New Roman" w:eastAsia="Times New Roman" w:hAnsi="Times New Roman" w:cs="Times New Roman"/>
          <w:shd w:val="clear" w:color="auto" w:fill="FFFFFF"/>
          <w:lang w:eastAsia="hr-HR"/>
        </w:rPr>
        <w:t>U narednom periodu cilj je podići kvalitetu nastave na što višu razinu i to stalnim i kvalitetnim usavršavanjem edukacijskih rehabilitatora te podizanjem materijalnih i drugih uvjeta na višu razinu.</w:t>
      </w:r>
    </w:p>
    <w:p w14:paraId="640B0886" w14:textId="77777777" w:rsidR="00E63307" w:rsidRDefault="00E63307" w:rsidP="00282ADC">
      <w:pPr>
        <w:spacing w:after="0" w:line="240" w:lineRule="auto"/>
        <w:jc w:val="both"/>
        <w:rPr>
          <w:rFonts w:ascii="Times New Roman" w:eastAsia="Times New Roman" w:hAnsi="Times New Roman" w:cs="Times New Roman"/>
          <w:b/>
          <w:shd w:val="clear" w:color="auto" w:fill="FFFFFF"/>
          <w:lang w:eastAsia="hr-HR"/>
        </w:rPr>
      </w:pPr>
    </w:p>
    <w:p w14:paraId="2E512174" w14:textId="77777777" w:rsidR="00E62A7E" w:rsidRDefault="00282ADC" w:rsidP="00282ADC">
      <w:pPr>
        <w:spacing w:after="0" w:line="240" w:lineRule="auto"/>
        <w:jc w:val="both"/>
        <w:rPr>
          <w:rFonts w:ascii="Times New Roman" w:eastAsia="Times New Roman" w:hAnsi="Times New Roman" w:cs="Times New Roman"/>
          <w:b/>
          <w:shd w:val="clear" w:color="auto" w:fill="FFFFFF"/>
          <w:lang w:eastAsia="hr-HR"/>
        </w:rPr>
      </w:pPr>
      <w:r w:rsidRPr="00282ADC">
        <w:rPr>
          <w:rFonts w:ascii="Times New Roman" w:eastAsia="Times New Roman" w:hAnsi="Times New Roman" w:cs="Times New Roman"/>
          <w:b/>
          <w:shd w:val="clear" w:color="auto" w:fill="FFFFFF"/>
          <w:lang w:eastAsia="hr-HR"/>
        </w:rPr>
        <w:t>Korisnici</w:t>
      </w:r>
    </w:p>
    <w:p w14:paraId="1C924FE2" w14:textId="4CA666D2" w:rsidR="00E50326" w:rsidRDefault="00DF6804" w:rsidP="00B960C9">
      <w:pPr>
        <w:pStyle w:val="Odlomakpopisa"/>
        <w:numPr>
          <w:ilvl w:val="0"/>
          <w:numId w:val="16"/>
        </w:numPr>
        <w:spacing w:after="0" w:line="240" w:lineRule="auto"/>
        <w:jc w:val="both"/>
        <w:rPr>
          <w:rFonts w:ascii="Times New Roman" w:eastAsia="Times New Roman" w:hAnsi="Times New Roman" w:cs="Times New Roman"/>
          <w:lang w:eastAsia="hr-HR"/>
        </w:rPr>
      </w:pPr>
      <w:r w:rsidRPr="00E50326">
        <w:rPr>
          <w:rFonts w:ascii="Times New Roman" w:eastAsia="Times New Roman" w:hAnsi="Times New Roman" w:cs="Times New Roman"/>
          <w:lang w:eastAsia="hr-HR"/>
        </w:rPr>
        <w:t>o</w:t>
      </w:r>
      <w:r w:rsidR="00BA6EF6" w:rsidRPr="00E50326">
        <w:rPr>
          <w:rFonts w:ascii="Times New Roman" w:eastAsia="Times New Roman" w:hAnsi="Times New Roman" w:cs="Times New Roman"/>
          <w:lang w:eastAsia="hr-HR"/>
        </w:rPr>
        <w:t>snovnoškolski program je namijenjen učenicima od prvog do osmog razreda te učenicima polaznicima odgojno-obrazovnih skupina do navršene 21</w:t>
      </w:r>
      <w:r w:rsidR="00B82C92" w:rsidRPr="00E50326">
        <w:rPr>
          <w:rFonts w:ascii="Times New Roman" w:eastAsia="Times New Roman" w:hAnsi="Times New Roman" w:cs="Times New Roman"/>
          <w:lang w:eastAsia="hr-HR"/>
        </w:rPr>
        <w:t>.</w:t>
      </w:r>
      <w:r w:rsidR="00BA6EF6" w:rsidRPr="00E50326">
        <w:rPr>
          <w:rFonts w:ascii="Times New Roman" w:eastAsia="Times New Roman" w:hAnsi="Times New Roman" w:cs="Times New Roman"/>
          <w:lang w:eastAsia="hr-HR"/>
        </w:rPr>
        <w:t xml:space="preserve"> godine života upućenim u Centar temeljem </w:t>
      </w:r>
      <w:r w:rsidR="00E50326" w:rsidRPr="00E50326">
        <w:rPr>
          <w:rFonts w:ascii="Times New Roman" w:eastAsia="Times New Roman" w:hAnsi="Times New Roman" w:cs="Times New Roman"/>
          <w:lang w:eastAsia="hr-HR"/>
        </w:rPr>
        <w:t>R</w:t>
      </w:r>
      <w:r w:rsidR="00BA6EF6" w:rsidRPr="00E50326">
        <w:rPr>
          <w:rFonts w:ascii="Times New Roman" w:eastAsia="Times New Roman" w:hAnsi="Times New Roman" w:cs="Times New Roman"/>
          <w:lang w:eastAsia="hr-HR"/>
        </w:rPr>
        <w:t xml:space="preserve">ješenja </w:t>
      </w:r>
      <w:r w:rsidR="00E50326" w:rsidRPr="00E50326">
        <w:rPr>
          <w:rFonts w:ascii="Times New Roman" w:eastAsia="Times New Roman" w:hAnsi="Times New Roman" w:cs="Times New Roman"/>
          <w:lang w:eastAsia="hr-HR"/>
        </w:rPr>
        <w:t>S</w:t>
      </w:r>
      <w:r w:rsidR="00BA6EF6" w:rsidRPr="00E50326">
        <w:rPr>
          <w:rFonts w:ascii="Times New Roman" w:eastAsia="Times New Roman" w:hAnsi="Times New Roman" w:cs="Times New Roman"/>
          <w:lang w:eastAsia="hr-HR"/>
        </w:rPr>
        <w:t>tručnog povjerenstva Upravnog odjela za obrazovanje, kulturu, znanost, sport i nacionalne manjine</w:t>
      </w:r>
      <w:r w:rsidR="00E50326">
        <w:rPr>
          <w:rFonts w:ascii="Times New Roman" w:eastAsia="Times New Roman" w:hAnsi="Times New Roman" w:cs="Times New Roman"/>
          <w:lang w:eastAsia="hr-HR"/>
        </w:rPr>
        <w:t>;</w:t>
      </w:r>
    </w:p>
    <w:p w14:paraId="2C7BD725" w14:textId="04CBE163" w:rsidR="00BA6EF6" w:rsidRPr="00E50326" w:rsidRDefault="00DF6804" w:rsidP="00B960C9">
      <w:pPr>
        <w:pStyle w:val="Odlomakpopisa"/>
        <w:numPr>
          <w:ilvl w:val="0"/>
          <w:numId w:val="16"/>
        </w:numPr>
        <w:spacing w:after="0" w:line="240" w:lineRule="auto"/>
        <w:jc w:val="both"/>
        <w:rPr>
          <w:rFonts w:ascii="Times New Roman" w:eastAsia="Times New Roman" w:hAnsi="Times New Roman" w:cs="Times New Roman"/>
          <w:lang w:eastAsia="hr-HR"/>
        </w:rPr>
      </w:pPr>
      <w:r w:rsidRPr="00E50326">
        <w:rPr>
          <w:rFonts w:ascii="Times New Roman" w:eastAsia="Times New Roman" w:hAnsi="Times New Roman" w:cs="Times New Roman"/>
          <w:lang w:eastAsia="hr-HR"/>
        </w:rPr>
        <w:t>l</w:t>
      </w:r>
      <w:r w:rsidR="00BA6EF6" w:rsidRPr="00E50326">
        <w:rPr>
          <w:rFonts w:ascii="Times New Roman" w:eastAsia="Times New Roman" w:hAnsi="Times New Roman" w:cs="Times New Roman"/>
          <w:lang w:eastAsia="hr-HR"/>
        </w:rPr>
        <w:t>ogopedska pomoć namijenjena je djeci predškolske i osnovnoškolske dobi koji nisu</w:t>
      </w:r>
      <w:r w:rsidR="00B82C92" w:rsidRPr="00E50326">
        <w:rPr>
          <w:rFonts w:ascii="Times New Roman" w:eastAsia="Times New Roman" w:hAnsi="Times New Roman" w:cs="Times New Roman"/>
          <w:lang w:eastAsia="hr-HR"/>
        </w:rPr>
        <w:t xml:space="preserve"> </w:t>
      </w:r>
      <w:r w:rsidR="00BA6EF6" w:rsidRPr="00E50326">
        <w:rPr>
          <w:rFonts w:ascii="Times New Roman" w:eastAsia="Times New Roman" w:hAnsi="Times New Roman" w:cs="Times New Roman"/>
          <w:lang w:eastAsia="hr-HR"/>
        </w:rPr>
        <w:t>polaznici COO</w:t>
      </w:r>
      <w:r w:rsidR="00B82C92" w:rsidRPr="00E50326">
        <w:rPr>
          <w:rFonts w:ascii="Times New Roman" w:eastAsia="Times New Roman" w:hAnsi="Times New Roman" w:cs="Times New Roman"/>
          <w:lang w:eastAsia="hr-HR"/>
        </w:rPr>
        <w:t xml:space="preserve">R </w:t>
      </w:r>
      <w:r w:rsidR="00BA6EF6" w:rsidRPr="00E50326">
        <w:rPr>
          <w:rFonts w:ascii="Times New Roman" w:eastAsia="Times New Roman" w:hAnsi="Times New Roman" w:cs="Times New Roman"/>
          <w:lang w:eastAsia="hr-HR"/>
        </w:rPr>
        <w:t xml:space="preserve"> Podravsko sunce,</w:t>
      </w:r>
      <w:r w:rsidR="00B82C92" w:rsidRPr="00E50326">
        <w:rPr>
          <w:rFonts w:ascii="Times New Roman" w:eastAsia="Times New Roman" w:hAnsi="Times New Roman" w:cs="Times New Roman"/>
          <w:lang w:eastAsia="hr-HR"/>
        </w:rPr>
        <w:t xml:space="preserve"> a </w:t>
      </w:r>
      <w:r w:rsidR="00BA6EF6" w:rsidRPr="00E50326">
        <w:rPr>
          <w:rFonts w:ascii="Times New Roman" w:eastAsia="Times New Roman" w:hAnsi="Times New Roman" w:cs="Times New Roman"/>
          <w:lang w:eastAsia="hr-HR"/>
        </w:rPr>
        <w:t>s</w:t>
      </w:r>
      <w:r w:rsidR="00B82C92" w:rsidRPr="00E50326">
        <w:rPr>
          <w:rFonts w:ascii="Times New Roman" w:eastAsia="Times New Roman" w:hAnsi="Times New Roman" w:cs="Times New Roman"/>
          <w:lang w:eastAsia="hr-HR"/>
        </w:rPr>
        <w:t>a</w:t>
      </w:r>
      <w:r w:rsidR="00BA6EF6" w:rsidRPr="00E50326">
        <w:rPr>
          <w:rFonts w:ascii="Times New Roman" w:eastAsia="Times New Roman" w:hAnsi="Times New Roman" w:cs="Times New Roman"/>
          <w:lang w:eastAsia="hr-HR"/>
        </w:rPr>
        <w:t xml:space="preserve"> prebivalištem na području grada Koprivnice i općina</w:t>
      </w:r>
      <w:r w:rsidR="00B82C92" w:rsidRPr="00E50326">
        <w:rPr>
          <w:rFonts w:ascii="Times New Roman" w:eastAsia="Times New Roman" w:hAnsi="Times New Roman" w:cs="Times New Roman"/>
          <w:lang w:eastAsia="hr-HR"/>
        </w:rPr>
        <w:t xml:space="preserve">ma </w:t>
      </w:r>
      <w:r w:rsidR="00BA6EF6" w:rsidRPr="00E50326">
        <w:rPr>
          <w:rFonts w:ascii="Times New Roman" w:eastAsia="Times New Roman" w:hAnsi="Times New Roman" w:cs="Times New Roman"/>
          <w:lang w:eastAsia="hr-HR"/>
        </w:rPr>
        <w:t>Koprivničko-križevačke županije</w:t>
      </w:r>
      <w:r w:rsidR="00B82C92" w:rsidRPr="00E50326">
        <w:rPr>
          <w:rFonts w:ascii="Times New Roman" w:eastAsia="Times New Roman" w:hAnsi="Times New Roman" w:cs="Times New Roman"/>
          <w:lang w:eastAsia="hr-HR"/>
        </w:rPr>
        <w:t>.</w:t>
      </w:r>
    </w:p>
    <w:p w14:paraId="5419B076" w14:textId="26C35D5C" w:rsidR="00BA6EF6" w:rsidRPr="00DF6804" w:rsidRDefault="00DF6804" w:rsidP="00DF6804">
      <w:pPr>
        <w:pStyle w:val="Odlomakpopisa"/>
        <w:numPr>
          <w:ilvl w:val="0"/>
          <w:numId w:val="16"/>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w:t>
      </w:r>
      <w:r w:rsidR="00BA6EF6" w:rsidRPr="00DF6804">
        <w:rPr>
          <w:rFonts w:ascii="Times New Roman" w:eastAsia="Times New Roman" w:hAnsi="Times New Roman" w:cs="Times New Roman"/>
          <w:lang w:eastAsia="hr-HR"/>
        </w:rPr>
        <w:t>oludnevni boravak je namijenjen odraslim osobama s intelektualnim teškoćama (starijim</w:t>
      </w:r>
      <w:r w:rsidR="00B82C92" w:rsidRPr="00DF6804">
        <w:rPr>
          <w:rFonts w:ascii="Times New Roman" w:eastAsia="Times New Roman" w:hAnsi="Times New Roman" w:cs="Times New Roman"/>
          <w:lang w:eastAsia="hr-HR"/>
        </w:rPr>
        <w:t xml:space="preserve"> </w:t>
      </w:r>
      <w:r w:rsidR="00BA6EF6" w:rsidRPr="00DF6804">
        <w:rPr>
          <w:rFonts w:ascii="Times New Roman" w:eastAsia="Times New Roman" w:hAnsi="Times New Roman" w:cs="Times New Roman"/>
          <w:lang w:eastAsia="hr-HR"/>
        </w:rPr>
        <w:t xml:space="preserve">od 21 godinu) upućenim u Centar na temelju </w:t>
      </w:r>
      <w:r w:rsidR="00B82C92" w:rsidRPr="00DF6804">
        <w:rPr>
          <w:rFonts w:ascii="Times New Roman" w:eastAsia="Times New Roman" w:hAnsi="Times New Roman" w:cs="Times New Roman"/>
          <w:lang w:eastAsia="hr-HR"/>
        </w:rPr>
        <w:t>r</w:t>
      </w:r>
      <w:r w:rsidR="00BA6EF6" w:rsidRPr="00DF6804">
        <w:rPr>
          <w:rFonts w:ascii="Times New Roman" w:eastAsia="Times New Roman" w:hAnsi="Times New Roman" w:cs="Times New Roman"/>
          <w:lang w:eastAsia="hr-HR"/>
        </w:rPr>
        <w:t xml:space="preserve">ješenja/ </w:t>
      </w:r>
      <w:r w:rsidR="00B82C92" w:rsidRPr="00DF6804">
        <w:rPr>
          <w:rFonts w:ascii="Times New Roman" w:eastAsia="Times New Roman" w:hAnsi="Times New Roman" w:cs="Times New Roman"/>
          <w:lang w:eastAsia="hr-HR"/>
        </w:rPr>
        <w:t>u</w:t>
      </w:r>
      <w:r w:rsidR="00BA6EF6" w:rsidRPr="00DF6804">
        <w:rPr>
          <w:rFonts w:ascii="Times New Roman" w:eastAsia="Times New Roman" w:hAnsi="Times New Roman" w:cs="Times New Roman"/>
          <w:lang w:eastAsia="hr-HR"/>
        </w:rPr>
        <w:t xml:space="preserve">putnice </w:t>
      </w:r>
      <w:r>
        <w:rPr>
          <w:rFonts w:ascii="Times New Roman" w:eastAsia="Times New Roman" w:hAnsi="Times New Roman" w:cs="Times New Roman"/>
          <w:lang w:eastAsia="hr-HR"/>
        </w:rPr>
        <w:t>Hrvatskog zavoda za socijalni rad</w:t>
      </w:r>
      <w:r w:rsidR="00BA6EF6" w:rsidRPr="00DF6804">
        <w:rPr>
          <w:rFonts w:ascii="Times New Roman" w:eastAsia="Times New Roman" w:hAnsi="Times New Roman" w:cs="Times New Roman"/>
          <w:lang w:eastAsia="hr-HR"/>
        </w:rPr>
        <w:t xml:space="preserve"> </w:t>
      </w:r>
      <w:r w:rsidR="00E50326">
        <w:rPr>
          <w:rFonts w:ascii="Times New Roman" w:eastAsia="Times New Roman" w:hAnsi="Times New Roman" w:cs="Times New Roman"/>
          <w:lang w:eastAsia="hr-HR"/>
        </w:rPr>
        <w:t>.</w:t>
      </w:r>
    </w:p>
    <w:p w14:paraId="49E4A3FA" w14:textId="77777777" w:rsidR="00BA6EF6" w:rsidRDefault="00BA6EF6" w:rsidP="00282ADC">
      <w:pPr>
        <w:spacing w:after="0" w:line="240" w:lineRule="auto"/>
        <w:jc w:val="both"/>
        <w:rPr>
          <w:rFonts w:ascii="Times New Roman" w:eastAsia="Times New Roman" w:hAnsi="Times New Roman" w:cs="Times New Roman"/>
          <w:b/>
          <w:shd w:val="clear" w:color="auto" w:fill="FFFFFF"/>
          <w:lang w:eastAsia="hr-HR"/>
        </w:rPr>
      </w:pPr>
    </w:p>
    <w:p w14:paraId="14ADFC14" w14:textId="77777777" w:rsidR="00282ADC" w:rsidRPr="00282ADC" w:rsidRDefault="00282ADC" w:rsidP="00282ADC">
      <w:pPr>
        <w:spacing w:after="0" w:line="240" w:lineRule="auto"/>
        <w:jc w:val="both"/>
        <w:rPr>
          <w:rFonts w:ascii="Times New Roman" w:eastAsia="Times New Roman" w:hAnsi="Times New Roman" w:cs="Times New Roman"/>
          <w:b/>
          <w:shd w:val="clear" w:color="auto" w:fill="FFFFFF"/>
          <w:lang w:eastAsia="hr-HR"/>
        </w:rPr>
      </w:pPr>
    </w:p>
    <w:p w14:paraId="71AC52F8" w14:textId="77777777" w:rsidR="00282ADC" w:rsidRDefault="00282ADC" w:rsidP="00282ADC">
      <w:pPr>
        <w:spacing w:after="0" w:line="240" w:lineRule="auto"/>
        <w:jc w:val="both"/>
        <w:rPr>
          <w:rFonts w:ascii="Times New Roman" w:eastAsia="Times New Roman" w:hAnsi="Times New Roman" w:cs="Times New Roman"/>
          <w:b/>
          <w:shd w:val="clear" w:color="auto" w:fill="FFFFFF"/>
          <w:lang w:eastAsia="hr-HR"/>
        </w:rPr>
      </w:pPr>
      <w:r w:rsidRPr="00282ADC">
        <w:rPr>
          <w:rFonts w:ascii="Times New Roman" w:eastAsia="Times New Roman" w:hAnsi="Times New Roman" w:cs="Times New Roman"/>
          <w:b/>
          <w:shd w:val="clear" w:color="auto" w:fill="FFFFFF"/>
          <w:lang w:eastAsia="hr-HR"/>
        </w:rPr>
        <w:t xml:space="preserve">Pokazatelji uspješnosti </w:t>
      </w:r>
    </w:p>
    <w:p w14:paraId="37C7256C" w14:textId="77777777" w:rsidR="00DF6804" w:rsidRPr="00DF6804" w:rsidRDefault="00DF6804" w:rsidP="00282ADC">
      <w:pPr>
        <w:spacing w:after="0" w:line="240" w:lineRule="auto"/>
        <w:jc w:val="both"/>
        <w:rPr>
          <w:rFonts w:ascii="Times New Roman" w:eastAsia="Times New Roman" w:hAnsi="Times New Roman" w:cs="Times New Roman"/>
          <w:b/>
          <w:u w:val="single"/>
          <w:shd w:val="clear" w:color="auto" w:fill="FFFFFF"/>
          <w:lang w:eastAsia="hr-HR"/>
        </w:rPr>
      </w:pPr>
    </w:p>
    <w:p w14:paraId="1F553A22" w14:textId="26CF05C7" w:rsidR="00BA6EF6" w:rsidRDefault="00DF6804" w:rsidP="00282ADC">
      <w:pPr>
        <w:spacing w:after="0" w:line="240" w:lineRule="auto"/>
        <w:jc w:val="both"/>
        <w:rPr>
          <w:rFonts w:ascii="Times New Roman" w:eastAsia="Times New Roman" w:hAnsi="Times New Roman" w:cs="Times New Roman"/>
          <w:u w:val="single"/>
          <w:shd w:val="clear" w:color="auto" w:fill="FFFFFF"/>
          <w:lang w:eastAsia="hr-HR"/>
        </w:rPr>
      </w:pPr>
      <w:r w:rsidRPr="00DF6804">
        <w:rPr>
          <w:rFonts w:ascii="Times New Roman" w:eastAsia="Times New Roman" w:hAnsi="Times New Roman" w:cs="Times New Roman"/>
          <w:u w:val="single"/>
          <w:shd w:val="clear" w:color="auto" w:fill="FFFFFF"/>
          <w:lang w:eastAsia="hr-HR"/>
        </w:rPr>
        <w:t>Cilj: Podizanje razine spos</w:t>
      </w:r>
      <w:r w:rsidR="005C4534">
        <w:rPr>
          <w:rFonts w:ascii="Times New Roman" w:eastAsia="Times New Roman" w:hAnsi="Times New Roman" w:cs="Times New Roman"/>
          <w:u w:val="single"/>
          <w:shd w:val="clear" w:color="auto" w:fill="FFFFFF"/>
          <w:lang w:eastAsia="hr-HR"/>
        </w:rPr>
        <w:t>o</w:t>
      </w:r>
      <w:r w:rsidRPr="00DF6804">
        <w:rPr>
          <w:rFonts w:ascii="Times New Roman" w:eastAsia="Times New Roman" w:hAnsi="Times New Roman" w:cs="Times New Roman"/>
          <w:u w:val="single"/>
          <w:shd w:val="clear" w:color="auto" w:fill="FFFFFF"/>
          <w:lang w:eastAsia="hr-HR"/>
        </w:rPr>
        <w:t>bnosti i samostalnosti učenika</w:t>
      </w:r>
    </w:p>
    <w:p w14:paraId="0EA5FB31" w14:textId="6F1D5A36" w:rsidR="00DF6804" w:rsidRPr="00DF6804" w:rsidRDefault="00DF6804" w:rsidP="00282ADC">
      <w:pPr>
        <w:spacing w:after="0" w:line="240" w:lineRule="auto"/>
        <w:jc w:val="both"/>
        <w:rPr>
          <w:rFonts w:ascii="Times New Roman" w:eastAsia="Times New Roman" w:hAnsi="Times New Roman" w:cs="Times New Roman"/>
          <w:shd w:val="clear" w:color="auto" w:fill="FFFFFF"/>
          <w:lang w:eastAsia="hr-HR"/>
        </w:rPr>
      </w:pPr>
      <w:r>
        <w:rPr>
          <w:rFonts w:ascii="Times New Roman" w:eastAsia="Times New Roman" w:hAnsi="Times New Roman" w:cs="Times New Roman"/>
          <w:shd w:val="clear" w:color="auto" w:fill="FFFFFF"/>
          <w:lang w:eastAsia="hr-HR"/>
        </w:rPr>
        <w:t>Učenike će se poticati na što samostalnije sudjelovanje u različitim aktivnostima predviđenim Kurikuluma kako bi razvili svoje sposobnosti</w:t>
      </w:r>
      <w:r w:rsidR="005C4534">
        <w:rPr>
          <w:rFonts w:ascii="Times New Roman" w:eastAsia="Times New Roman" w:hAnsi="Times New Roman" w:cs="Times New Roman"/>
          <w:shd w:val="clear" w:color="auto" w:fill="FFFFFF"/>
          <w:lang w:eastAsia="hr-HR"/>
        </w:rPr>
        <w:t>.</w:t>
      </w:r>
    </w:p>
    <w:p w14:paraId="5B062B4E" w14:textId="77777777" w:rsidR="00DF6804" w:rsidRDefault="00DF6804" w:rsidP="00282ADC">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DF6804" w14:paraId="366C5CD8" w14:textId="77777777" w:rsidTr="00C9549B">
        <w:tc>
          <w:tcPr>
            <w:tcW w:w="1506" w:type="dxa"/>
            <w:tcBorders>
              <w:bottom w:val="double" w:sz="4" w:space="0" w:color="auto"/>
            </w:tcBorders>
          </w:tcPr>
          <w:p w14:paraId="6FBB18F6" w14:textId="77777777" w:rsidR="00DF6804" w:rsidRDefault="00DF6804" w:rsidP="00C9549B">
            <w:pPr>
              <w:jc w:val="center"/>
            </w:pPr>
          </w:p>
          <w:p w14:paraId="77B98409" w14:textId="77777777" w:rsidR="00DF6804" w:rsidRDefault="00DF6804" w:rsidP="00C9549B">
            <w:pPr>
              <w:jc w:val="center"/>
            </w:pPr>
            <w:r>
              <w:t>Pokazatelj rezultata</w:t>
            </w:r>
          </w:p>
        </w:tc>
        <w:tc>
          <w:tcPr>
            <w:tcW w:w="2600" w:type="dxa"/>
            <w:tcBorders>
              <w:bottom w:val="double" w:sz="4" w:space="0" w:color="auto"/>
            </w:tcBorders>
          </w:tcPr>
          <w:p w14:paraId="230B320D" w14:textId="77777777" w:rsidR="00DF6804" w:rsidRDefault="00DF6804" w:rsidP="00C9549B">
            <w:pPr>
              <w:jc w:val="center"/>
            </w:pPr>
          </w:p>
          <w:p w14:paraId="7F8BDC09" w14:textId="77777777" w:rsidR="00DF6804" w:rsidRDefault="00DF6804" w:rsidP="00C9549B">
            <w:pPr>
              <w:jc w:val="center"/>
            </w:pPr>
            <w:r>
              <w:t>Definicija</w:t>
            </w:r>
          </w:p>
        </w:tc>
        <w:tc>
          <w:tcPr>
            <w:tcW w:w="1276" w:type="dxa"/>
            <w:tcBorders>
              <w:bottom w:val="double" w:sz="4" w:space="0" w:color="auto"/>
            </w:tcBorders>
          </w:tcPr>
          <w:p w14:paraId="338531C4" w14:textId="77777777" w:rsidR="00DF6804" w:rsidRDefault="00DF6804" w:rsidP="00C9549B">
            <w:pPr>
              <w:jc w:val="center"/>
            </w:pPr>
          </w:p>
          <w:p w14:paraId="17D306A5" w14:textId="77777777" w:rsidR="00DF6804" w:rsidRDefault="00DF6804" w:rsidP="00C9549B">
            <w:pPr>
              <w:jc w:val="center"/>
            </w:pPr>
            <w:r>
              <w:t>Jedinica</w:t>
            </w:r>
          </w:p>
        </w:tc>
        <w:tc>
          <w:tcPr>
            <w:tcW w:w="1134" w:type="dxa"/>
            <w:tcBorders>
              <w:bottom w:val="double" w:sz="4" w:space="0" w:color="auto"/>
            </w:tcBorders>
          </w:tcPr>
          <w:p w14:paraId="15B2A4A3" w14:textId="77777777" w:rsidR="00DF6804" w:rsidRDefault="00DF6804" w:rsidP="00C9549B">
            <w:pPr>
              <w:jc w:val="center"/>
            </w:pPr>
          </w:p>
          <w:p w14:paraId="0162B9A4" w14:textId="77777777" w:rsidR="00DF6804" w:rsidRDefault="00DF6804" w:rsidP="00C9549B">
            <w:pPr>
              <w:jc w:val="center"/>
            </w:pPr>
            <w:r>
              <w:t>Polazna vrijednost</w:t>
            </w:r>
          </w:p>
        </w:tc>
        <w:tc>
          <w:tcPr>
            <w:tcW w:w="1530" w:type="dxa"/>
            <w:tcBorders>
              <w:bottom w:val="double" w:sz="4" w:space="0" w:color="auto"/>
            </w:tcBorders>
          </w:tcPr>
          <w:p w14:paraId="43787370" w14:textId="77777777" w:rsidR="00DF6804" w:rsidRDefault="00DF6804" w:rsidP="00C9549B">
            <w:pPr>
              <w:jc w:val="center"/>
            </w:pPr>
          </w:p>
          <w:p w14:paraId="7EF165A1" w14:textId="77777777" w:rsidR="00DF6804" w:rsidRDefault="00DF6804" w:rsidP="00C9549B">
            <w:pPr>
              <w:jc w:val="center"/>
            </w:pPr>
            <w:r>
              <w:t>Izvor podataka</w:t>
            </w:r>
          </w:p>
        </w:tc>
        <w:tc>
          <w:tcPr>
            <w:tcW w:w="1016" w:type="dxa"/>
            <w:tcBorders>
              <w:bottom w:val="double" w:sz="4" w:space="0" w:color="auto"/>
            </w:tcBorders>
          </w:tcPr>
          <w:p w14:paraId="0DD4C3E8" w14:textId="1F57D07F" w:rsidR="00DF6804" w:rsidRDefault="00DF6804" w:rsidP="00C9549B">
            <w:pPr>
              <w:jc w:val="center"/>
            </w:pPr>
            <w:r>
              <w:t>Ciljana vrijednost za 202</w:t>
            </w:r>
            <w:r w:rsidR="00C56102">
              <w:t>5</w:t>
            </w:r>
            <w:r>
              <w:t>.</w:t>
            </w:r>
          </w:p>
        </w:tc>
      </w:tr>
      <w:tr w:rsidR="00DF6804" w14:paraId="10F390C7" w14:textId="77777777" w:rsidTr="00C9549B">
        <w:tc>
          <w:tcPr>
            <w:tcW w:w="1506" w:type="dxa"/>
            <w:tcBorders>
              <w:top w:val="double" w:sz="4" w:space="0" w:color="auto"/>
            </w:tcBorders>
          </w:tcPr>
          <w:p w14:paraId="7632A1D5" w14:textId="77777777" w:rsidR="00DF6804" w:rsidRDefault="00DF6804" w:rsidP="00C9549B">
            <w:pPr>
              <w:jc w:val="both"/>
            </w:pPr>
          </w:p>
          <w:p w14:paraId="0F7760A4" w14:textId="0CEDBE3A" w:rsidR="00DF6804" w:rsidRDefault="00E50326" w:rsidP="00C9549B">
            <w:pPr>
              <w:jc w:val="both"/>
            </w:pPr>
            <w:r>
              <w:t xml:space="preserve">Održavanje </w:t>
            </w:r>
            <w:r w:rsidR="005C4534">
              <w:t>broja učenika uključenih u školske priredbe</w:t>
            </w:r>
          </w:p>
        </w:tc>
        <w:tc>
          <w:tcPr>
            <w:tcW w:w="2600" w:type="dxa"/>
            <w:tcBorders>
              <w:top w:val="double" w:sz="4" w:space="0" w:color="auto"/>
            </w:tcBorders>
          </w:tcPr>
          <w:p w14:paraId="5D5F105B" w14:textId="77777777" w:rsidR="00DF6804" w:rsidRDefault="00DF6804" w:rsidP="00C9549B">
            <w:pPr>
              <w:jc w:val="both"/>
            </w:pPr>
          </w:p>
          <w:p w14:paraId="71C33B95" w14:textId="6063F35A" w:rsidR="005C4534" w:rsidRDefault="00E50326" w:rsidP="00C9549B">
            <w:pPr>
              <w:jc w:val="both"/>
            </w:pPr>
            <w:r>
              <w:t>Učenike se potiče na uključivanje u aktivnosti, uz adekvatnu razinu stručne podrške, čime se utječe na razvoj sposobnosti i samopouzdanja</w:t>
            </w:r>
          </w:p>
        </w:tc>
        <w:tc>
          <w:tcPr>
            <w:tcW w:w="1276" w:type="dxa"/>
            <w:tcBorders>
              <w:top w:val="double" w:sz="4" w:space="0" w:color="auto"/>
            </w:tcBorders>
          </w:tcPr>
          <w:p w14:paraId="69D1B252" w14:textId="77777777" w:rsidR="00DF6804" w:rsidRDefault="00DF6804" w:rsidP="00C9549B">
            <w:pPr>
              <w:jc w:val="both"/>
            </w:pPr>
          </w:p>
          <w:p w14:paraId="2CB2E2E9" w14:textId="1395634F" w:rsidR="00DF6804" w:rsidRDefault="00E50326" w:rsidP="00E50326">
            <w:pPr>
              <w:jc w:val="center"/>
            </w:pPr>
            <w:r>
              <w:t>%</w:t>
            </w:r>
          </w:p>
        </w:tc>
        <w:tc>
          <w:tcPr>
            <w:tcW w:w="1134" w:type="dxa"/>
            <w:tcBorders>
              <w:top w:val="double" w:sz="4" w:space="0" w:color="auto"/>
            </w:tcBorders>
          </w:tcPr>
          <w:p w14:paraId="65B7C66E" w14:textId="77777777" w:rsidR="00DF6804" w:rsidRDefault="00DF6804" w:rsidP="00C9549B">
            <w:pPr>
              <w:jc w:val="both"/>
            </w:pPr>
          </w:p>
          <w:p w14:paraId="5644563B" w14:textId="393D0E3D" w:rsidR="00DF6804" w:rsidRDefault="00E50326" w:rsidP="00C9549B">
            <w:pPr>
              <w:jc w:val="both"/>
            </w:pPr>
            <w:r>
              <w:t>100 %</w:t>
            </w:r>
          </w:p>
        </w:tc>
        <w:tc>
          <w:tcPr>
            <w:tcW w:w="1530" w:type="dxa"/>
            <w:tcBorders>
              <w:top w:val="double" w:sz="4" w:space="0" w:color="auto"/>
            </w:tcBorders>
          </w:tcPr>
          <w:p w14:paraId="16AD0155" w14:textId="77777777" w:rsidR="00DF6804" w:rsidRDefault="00DF6804" w:rsidP="00C9549B">
            <w:pPr>
              <w:jc w:val="both"/>
            </w:pPr>
          </w:p>
          <w:p w14:paraId="0618E2F0" w14:textId="77777777" w:rsidR="00DF6804" w:rsidRDefault="00DF6804" w:rsidP="00C9549B">
            <w:pPr>
              <w:jc w:val="both"/>
            </w:pPr>
            <w:r>
              <w:t>COOR Podravsko sunce</w:t>
            </w:r>
          </w:p>
        </w:tc>
        <w:tc>
          <w:tcPr>
            <w:tcW w:w="1016" w:type="dxa"/>
            <w:tcBorders>
              <w:top w:val="double" w:sz="4" w:space="0" w:color="auto"/>
            </w:tcBorders>
          </w:tcPr>
          <w:p w14:paraId="03C6C87D" w14:textId="77777777" w:rsidR="00DF6804" w:rsidRDefault="00DF6804" w:rsidP="00C9549B">
            <w:pPr>
              <w:jc w:val="both"/>
            </w:pPr>
          </w:p>
          <w:p w14:paraId="7C0618D5" w14:textId="164B0948" w:rsidR="00DF6804" w:rsidRDefault="00E50326" w:rsidP="00C9549B">
            <w:pPr>
              <w:jc w:val="both"/>
            </w:pPr>
            <w:r>
              <w:t>100 %</w:t>
            </w:r>
          </w:p>
        </w:tc>
      </w:tr>
    </w:tbl>
    <w:p w14:paraId="75AC7FC6" w14:textId="77777777" w:rsidR="00DF6804" w:rsidRDefault="00DF6804" w:rsidP="00282ADC">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5C4534" w14:paraId="6B8C5BE5" w14:textId="77777777" w:rsidTr="00C9549B">
        <w:tc>
          <w:tcPr>
            <w:tcW w:w="1506" w:type="dxa"/>
            <w:tcBorders>
              <w:bottom w:val="double" w:sz="4" w:space="0" w:color="auto"/>
            </w:tcBorders>
          </w:tcPr>
          <w:p w14:paraId="798BB05A" w14:textId="77777777" w:rsidR="005C4534" w:rsidRDefault="005C4534" w:rsidP="00C9549B">
            <w:pPr>
              <w:jc w:val="center"/>
            </w:pPr>
          </w:p>
          <w:p w14:paraId="7EF95A03" w14:textId="77777777" w:rsidR="005C4534" w:rsidRDefault="005C4534" w:rsidP="00C9549B">
            <w:pPr>
              <w:jc w:val="center"/>
            </w:pPr>
            <w:r>
              <w:t>Pokazatelj rezultata</w:t>
            </w:r>
          </w:p>
        </w:tc>
        <w:tc>
          <w:tcPr>
            <w:tcW w:w="2600" w:type="dxa"/>
            <w:tcBorders>
              <w:bottom w:val="double" w:sz="4" w:space="0" w:color="auto"/>
            </w:tcBorders>
          </w:tcPr>
          <w:p w14:paraId="3EFF25E4" w14:textId="77777777" w:rsidR="005C4534" w:rsidRDefault="005C4534" w:rsidP="00C9549B">
            <w:pPr>
              <w:jc w:val="center"/>
            </w:pPr>
          </w:p>
          <w:p w14:paraId="5D5D7EF5" w14:textId="77777777" w:rsidR="005C4534" w:rsidRDefault="005C4534" w:rsidP="00C9549B">
            <w:pPr>
              <w:jc w:val="center"/>
            </w:pPr>
            <w:r>
              <w:t>Definicija</w:t>
            </w:r>
          </w:p>
        </w:tc>
        <w:tc>
          <w:tcPr>
            <w:tcW w:w="1276" w:type="dxa"/>
            <w:tcBorders>
              <w:bottom w:val="double" w:sz="4" w:space="0" w:color="auto"/>
            </w:tcBorders>
          </w:tcPr>
          <w:p w14:paraId="66DC62C1" w14:textId="77777777" w:rsidR="005C4534" w:rsidRDefault="005C4534" w:rsidP="00C9549B">
            <w:pPr>
              <w:jc w:val="center"/>
            </w:pPr>
          </w:p>
          <w:p w14:paraId="2FC57994" w14:textId="77777777" w:rsidR="005C4534" w:rsidRDefault="005C4534" w:rsidP="00C9549B">
            <w:pPr>
              <w:jc w:val="center"/>
            </w:pPr>
            <w:r>
              <w:t>Jedinica</w:t>
            </w:r>
          </w:p>
        </w:tc>
        <w:tc>
          <w:tcPr>
            <w:tcW w:w="1134" w:type="dxa"/>
            <w:tcBorders>
              <w:bottom w:val="double" w:sz="4" w:space="0" w:color="auto"/>
            </w:tcBorders>
          </w:tcPr>
          <w:p w14:paraId="45D5F915" w14:textId="77777777" w:rsidR="005C4534" w:rsidRDefault="005C4534" w:rsidP="00C9549B">
            <w:pPr>
              <w:jc w:val="center"/>
            </w:pPr>
          </w:p>
          <w:p w14:paraId="3CC17E0F" w14:textId="77777777" w:rsidR="005C4534" w:rsidRDefault="005C4534" w:rsidP="00C9549B">
            <w:pPr>
              <w:jc w:val="center"/>
            </w:pPr>
            <w:r>
              <w:t>Polazna vrijednost</w:t>
            </w:r>
          </w:p>
        </w:tc>
        <w:tc>
          <w:tcPr>
            <w:tcW w:w="1530" w:type="dxa"/>
            <w:tcBorders>
              <w:bottom w:val="double" w:sz="4" w:space="0" w:color="auto"/>
            </w:tcBorders>
          </w:tcPr>
          <w:p w14:paraId="660DE0B6" w14:textId="77777777" w:rsidR="005C4534" w:rsidRDefault="005C4534" w:rsidP="00C9549B">
            <w:pPr>
              <w:jc w:val="center"/>
            </w:pPr>
          </w:p>
          <w:p w14:paraId="3D728919" w14:textId="77777777" w:rsidR="005C4534" w:rsidRDefault="005C4534" w:rsidP="00C9549B">
            <w:pPr>
              <w:jc w:val="center"/>
            </w:pPr>
            <w:r>
              <w:t>Izvor podataka</w:t>
            </w:r>
          </w:p>
        </w:tc>
        <w:tc>
          <w:tcPr>
            <w:tcW w:w="1016" w:type="dxa"/>
            <w:tcBorders>
              <w:bottom w:val="double" w:sz="4" w:space="0" w:color="auto"/>
            </w:tcBorders>
          </w:tcPr>
          <w:p w14:paraId="6E025BE5" w14:textId="1FE0E11E" w:rsidR="005C4534" w:rsidRDefault="005C4534" w:rsidP="00C9549B">
            <w:pPr>
              <w:jc w:val="center"/>
            </w:pPr>
            <w:r>
              <w:t>Ciljana vrijednost za 202</w:t>
            </w:r>
            <w:r w:rsidR="00C56102">
              <w:t>5</w:t>
            </w:r>
            <w:r>
              <w:t>.</w:t>
            </w:r>
          </w:p>
        </w:tc>
      </w:tr>
      <w:tr w:rsidR="005C4534" w14:paraId="2D86CE7D" w14:textId="77777777" w:rsidTr="00C9549B">
        <w:tc>
          <w:tcPr>
            <w:tcW w:w="1506" w:type="dxa"/>
            <w:tcBorders>
              <w:top w:val="double" w:sz="4" w:space="0" w:color="auto"/>
            </w:tcBorders>
          </w:tcPr>
          <w:p w14:paraId="02AE5C34" w14:textId="77777777" w:rsidR="005C4534" w:rsidRDefault="005C4534" w:rsidP="00C9549B">
            <w:pPr>
              <w:jc w:val="both"/>
            </w:pPr>
          </w:p>
          <w:p w14:paraId="7613DBAD" w14:textId="7B474A0A" w:rsidR="005C4534" w:rsidRDefault="005C4534" w:rsidP="00C9549B">
            <w:pPr>
              <w:jc w:val="both"/>
            </w:pPr>
            <w:r>
              <w:t xml:space="preserve">Povećanje broja učenika uključenih u </w:t>
            </w:r>
            <w:r w:rsidR="00C56102">
              <w:t>programe edukacijsko-rehabilitacijskih postupaka</w:t>
            </w:r>
          </w:p>
        </w:tc>
        <w:tc>
          <w:tcPr>
            <w:tcW w:w="2600" w:type="dxa"/>
            <w:tcBorders>
              <w:top w:val="double" w:sz="4" w:space="0" w:color="auto"/>
            </w:tcBorders>
          </w:tcPr>
          <w:p w14:paraId="1EFC9C67" w14:textId="77777777" w:rsidR="005C4534" w:rsidRDefault="005C4534" w:rsidP="005C4534"/>
          <w:p w14:paraId="72DF832B" w14:textId="39B2BD1F" w:rsidR="005C4534" w:rsidRDefault="005C4534" w:rsidP="005C4534">
            <w:r>
              <w:t>Posebnim odgojno-obrazovnim postupcima pruža se individualna podrška kroz edukacij</w:t>
            </w:r>
            <w:r w:rsidR="00071237">
              <w:t>s</w:t>
            </w:r>
            <w:r>
              <w:t>ko-rehabilitacijski rad</w:t>
            </w:r>
          </w:p>
        </w:tc>
        <w:tc>
          <w:tcPr>
            <w:tcW w:w="1276" w:type="dxa"/>
            <w:tcBorders>
              <w:top w:val="double" w:sz="4" w:space="0" w:color="auto"/>
            </w:tcBorders>
          </w:tcPr>
          <w:p w14:paraId="2504F29F" w14:textId="77777777" w:rsidR="005C4534" w:rsidRDefault="005C4534" w:rsidP="00C9549B">
            <w:pPr>
              <w:jc w:val="both"/>
            </w:pPr>
          </w:p>
          <w:p w14:paraId="442C2FF0" w14:textId="65FBDE73" w:rsidR="005C4534" w:rsidRDefault="005C4534" w:rsidP="00C9549B">
            <w:pPr>
              <w:jc w:val="both"/>
            </w:pPr>
            <w:r>
              <w:t>Broj učenika</w:t>
            </w:r>
          </w:p>
        </w:tc>
        <w:tc>
          <w:tcPr>
            <w:tcW w:w="1134" w:type="dxa"/>
            <w:tcBorders>
              <w:top w:val="double" w:sz="4" w:space="0" w:color="auto"/>
            </w:tcBorders>
          </w:tcPr>
          <w:p w14:paraId="6E37D94F" w14:textId="77777777" w:rsidR="005C4534" w:rsidRDefault="005C4534" w:rsidP="00C9549B">
            <w:pPr>
              <w:jc w:val="both"/>
            </w:pPr>
          </w:p>
          <w:p w14:paraId="6F98A4B5" w14:textId="77777777" w:rsidR="005C4534" w:rsidRDefault="005C4534" w:rsidP="00C9549B">
            <w:pPr>
              <w:jc w:val="both"/>
            </w:pPr>
            <w:r>
              <w:t>30</w:t>
            </w:r>
          </w:p>
        </w:tc>
        <w:tc>
          <w:tcPr>
            <w:tcW w:w="1530" w:type="dxa"/>
            <w:tcBorders>
              <w:top w:val="double" w:sz="4" w:space="0" w:color="auto"/>
            </w:tcBorders>
          </w:tcPr>
          <w:p w14:paraId="4DF39B14" w14:textId="77777777" w:rsidR="005C4534" w:rsidRDefault="005C4534" w:rsidP="00C9549B">
            <w:pPr>
              <w:jc w:val="both"/>
            </w:pPr>
          </w:p>
          <w:p w14:paraId="15913AB1" w14:textId="77777777" w:rsidR="005C4534" w:rsidRDefault="005C4534" w:rsidP="00C9549B">
            <w:pPr>
              <w:jc w:val="both"/>
            </w:pPr>
            <w:r>
              <w:t>COOR Podravsko sunce</w:t>
            </w:r>
          </w:p>
        </w:tc>
        <w:tc>
          <w:tcPr>
            <w:tcW w:w="1016" w:type="dxa"/>
            <w:tcBorders>
              <w:top w:val="double" w:sz="4" w:space="0" w:color="auto"/>
            </w:tcBorders>
          </w:tcPr>
          <w:p w14:paraId="7F854567" w14:textId="77777777" w:rsidR="005C4534" w:rsidRDefault="005C4534" w:rsidP="00C9549B">
            <w:pPr>
              <w:jc w:val="both"/>
            </w:pPr>
          </w:p>
          <w:p w14:paraId="36C48DF5" w14:textId="212D8AD0" w:rsidR="005C4534" w:rsidRDefault="00C56102" w:rsidP="00C9549B">
            <w:pPr>
              <w:jc w:val="both"/>
            </w:pPr>
            <w:r>
              <w:t>35</w:t>
            </w:r>
          </w:p>
        </w:tc>
      </w:tr>
    </w:tbl>
    <w:p w14:paraId="4A1FCD35" w14:textId="77777777" w:rsidR="00DF6804" w:rsidRDefault="00DF6804" w:rsidP="00282ADC">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D60234" w14:paraId="6882C2CA" w14:textId="77777777" w:rsidTr="00C9549B">
        <w:tc>
          <w:tcPr>
            <w:tcW w:w="1506" w:type="dxa"/>
            <w:tcBorders>
              <w:bottom w:val="double" w:sz="4" w:space="0" w:color="auto"/>
            </w:tcBorders>
          </w:tcPr>
          <w:p w14:paraId="013B22B1" w14:textId="77777777" w:rsidR="00D60234" w:rsidRDefault="00D60234" w:rsidP="00C9549B">
            <w:pPr>
              <w:jc w:val="center"/>
            </w:pPr>
          </w:p>
          <w:p w14:paraId="54AEA336" w14:textId="77777777" w:rsidR="00D60234" w:rsidRDefault="00D60234" w:rsidP="00C9549B">
            <w:pPr>
              <w:jc w:val="center"/>
            </w:pPr>
            <w:r>
              <w:t>Pokazatelj rezultata</w:t>
            </w:r>
          </w:p>
        </w:tc>
        <w:tc>
          <w:tcPr>
            <w:tcW w:w="2600" w:type="dxa"/>
            <w:tcBorders>
              <w:bottom w:val="double" w:sz="4" w:space="0" w:color="auto"/>
            </w:tcBorders>
          </w:tcPr>
          <w:p w14:paraId="4AB83053" w14:textId="77777777" w:rsidR="00D60234" w:rsidRDefault="00D60234" w:rsidP="00C9549B">
            <w:pPr>
              <w:jc w:val="center"/>
            </w:pPr>
          </w:p>
          <w:p w14:paraId="1722C010" w14:textId="77777777" w:rsidR="00D60234" w:rsidRDefault="00D60234" w:rsidP="00C9549B">
            <w:pPr>
              <w:jc w:val="center"/>
            </w:pPr>
            <w:r>
              <w:t>Definicija</w:t>
            </w:r>
          </w:p>
        </w:tc>
        <w:tc>
          <w:tcPr>
            <w:tcW w:w="1276" w:type="dxa"/>
            <w:tcBorders>
              <w:bottom w:val="double" w:sz="4" w:space="0" w:color="auto"/>
            </w:tcBorders>
          </w:tcPr>
          <w:p w14:paraId="2B2EEC79" w14:textId="77777777" w:rsidR="00D60234" w:rsidRDefault="00D60234" w:rsidP="00C9549B">
            <w:pPr>
              <w:jc w:val="center"/>
            </w:pPr>
          </w:p>
          <w:p w14:paraId="42329C73" w14:textId="77777777" w:rsidR="00D60234" w:rsidRDefault="00D60234" w:rsidP="00C9549B">
            <w:pPr>
              <w:jc w:val="center"/>
            </w:pPr>
            <w:r>
              <w:t>Jedinica</w:t>
            </w:r>
          </w:p>
        </w:tc>
        <w:tc>
          <w:tcPr>
            <w:tcW w:w="1134" w:type="dxa"/>
            <w:tcBorders>
              <w:bottom w:val="double" w:sz="4" w:space="0" w:color="auto"/>
            </w:tcBorders>
          </w:tcPr>
          <w:p w14:paraId="2AA8ADFD" w14:textId="77777777" w:rsidR="00D60234" w:rsidRDefault="00D60234" w:rsidP="00C9549B">
            <w:pPr>
              <w:jc w:val="center"/>
            </w:pPr>
          </w:p>
          <w:p w14:paraId="24277DF5" w14:textId="77777777" w:rsidR="00D60234" w:rsidRDefault="00D60234" w:rsidP="00C9549B">
            <w:pPr>
              <w:jc w:val="center"/>
            </w:pPr>
            <w:r>
              <w:t>Polazna vrijednost</w:t>
            </w:r>
          </w:p>
        </w:tc>
        <w:tc>
          <w:tcPr>
            <w:tcW w:w="1530" w:type="dxa"/>
            <w:tcBorders>
              <w:bottom w:val="double" w:sz="4" w:space="0" w:color="auto"/>
            </w:tcBorders>
          </w:tcPr>
          <w:p w14:paraId="1A17D894" w14:textId="77777777" w:rsidR="00D60234" w:rsidRDefault="00D60234" w:rsidP="00C9549B">
            <w:pPr>
              <w:jc w:val="center"/>
            </w:pPr>
          </w:p>
          <w:p w14:paraId="1FDC5E90" w14:textId="77777777" w:rsidR="00D60234" w:rsidRDefault="00D60234" w:rsidP="00C9549B">
            <w:pPr>
              <w:jc w:val="center"/>
            </w:pPr>
            <w:r>
              <w:t>Izvor podataka</w:t>
            </w:r>
          </w:p>
        </w:tc>
        <w:tc>
          <w:tcPr>
            <w:tcW w:w="1016" w:type="dxa"/>
            <w:tcBorders>
              <w:bottom w:val="double" w:sz="4" w:space="0" w:color="auto"/>
            </w:tcBorders>
          </w:tcPr>
          <w:p w14:paraId="64248803" w14:textId="25253F0D" w:rsidR="00D60234" w:rsidRDefault="00D60234" w:rsidP="00C9549B">
            <w:pPr>
              <w:jc w:val="center"/>
            </w:pPr>
            <w:r>
              <w:t>Ciljana vrijednost za 202</w:t>
            </w:r>
            <w:r w:rsidR="00C56102">
              <w:t>5</w:t>
            </w:r>
            <w:r>
              <w:t>.</w:t>
            </w:r>
          </w:p>
        </w:tc>
      </w:tr>
      <w:tr w:rsidR="00D60234" w14:paraId="5302C3FE" w14:textId="77777777" w:rsidTr="00C9549B">
        <w:tc>
          <w:tcPr>
            <w:tcW w:w="1506" w:type="dxa"/>
            <w:tcBorders>
              <w:top w:val="double" w:sz="4" w:space="0" w:color="auto"/>
            </w:tcBorders>
          </w:tcPr>
          <w:p w14:paraId="06B75990" w14:textId="77777777" w:rsidR="00D60234" w:rsidRDefault="00D60234" w:rsidP="00D60234">
            <w:pPr>
              <w:jc w:val="both"/>
            </w:pPr>
          </w:p>
          <w:p w14:paraId="387CD784" w14:textId="35513051" w:rsidR="00D60234" w:rsidRDefault="00D60234" w:rsidP="00D60234">
            <w:pPr>
              <w:jc w:val="both"/>
            </w:pPr>
            <w:r>
              <w:t>Povećanje broja učenika uključenih u izvannastavne aktivnosti</w:t>
            </w:r>
          </w:p>
        </w:tc>
        <w:tc>
          <w:tcPr>
            <w:tcW w:w="2600" w:type="dxa"/>
            <w:tcBorders>
              <w:top w:val="double" w:sz="4" w:space="0" w:color="auto"/>
            </w:tcBorders>
          </w:tcPr>
          <w:p w14:paraId="146B79F4" w14:textId="77777777" w:rsidR="00D60234" w:rsidRDefault="00D60234" w:rsidP="00D60234">
            <w:pPr>
              <w:jc w:val="both"/>
            </w:pPr>
          </w:p>
          <w:p w14:paraId="2864A9E9" w14:textId="0A0D2500" w:rsidR="00D60234" w:rsidRDefault="00D60234" w:rsidP="00D60234">
            <w:pPr>
              <w:jc w:val="both"/>
            </w:pPr>
            <w:r>
              <w:t>Uključivanjem učenika u izvannastavne aktivnosti potiče se razvoj kreativnosti, talenata i sposobnosti</w:t>
            </w:r>
          </w:p>
        </w:tc>
        <w:tc>
          <w:tcPr>
            <w:tcW w:w="1276" w:type="dxa"/>
            <w:tcBorders>
              <w:top w:val="double" w:sz="4" w:space="0" w:color="auto"/>
            </w:tcBorders>
          </w:tcPr>
          <w:p w14:paraId="16E9C206" w14:textId="77777777" w:rsidR="00D60234" w:rsidRDefault="00D60234" w:rsidP="00D60234">
            <w:pPr>
              <w:jc w:val="both"/>
            </w:pPr>
          </w:p>
          <w:p w14:paraId="31736AD1" w14:textId="1B86DD76" w:rsidR="00D60234" w:rsidRDefault="00D60234" w:rsidP="00D60234">
            <w:pPr>
              <w:jc w:val="both"/>
            </w:pPr>
            <w:r>
              <w:t>Broj učenika</w:t>
            </w:r>
          </w:p>
        </w:tc>
        <w:tc>
          <w:tcPr>
            <w:tcW w:w="1134" w:type="dxa"/>
            <w:tcBorders>
              <w:top w:val="double" w:sz="4" w:space="0" w:color="auto"/>
            </w:tcBorders>
          </w:tcPr>
          <w:p w14:paraId="665227CD" w14:textId="77777777" w:rsidR="00D60234" w:rsidRDefault="00D60234" w:rsidP="00D60234">
            <w:pPr>
              <w:jc w:val="both"/>
            </w:pPr>
          </w:p>
          <w:p w14:paraId="23141C72" w14:textId="27E1EBB9" w:rsidR="00D60234" w:rsidRDefault="00C56102" w:rsidP="00D60234">
            <w:pPr>
              <w:jc w:val="both"/>
            </w:pPr>
            <w:r>
              <w:t>60</w:t>
            </w:r>
          </w:p>
        </w:tc>
        <w:tc>
          <w:tcPr>
            <w:tcW w:w="1530" w:type="dxa"/>
            <w:tcBorders>
              <w:top w:val="double" w:sz="4" w:space="0" w:color="auto"/>
            </w:tcBorders>
          </w:tcPr>
          <w:p w14:paraId="3B5A3624" w14:textId="77777777" w:rsidR="00D60234" w:rsidRDefault="00D60234" w:rsidP="00D60234">
            <w:pPr>
              <w:jc w:val="both"/>
            </w:pPr>
          </w:p>
          <w:p w14:paraId="28184126" w14:textId="0EDBDBDF" w:rsidR="00D60234" w:rsidRDefault="00D60234" w:rsidP="00D60234">
            <w:pPr>
              <w:jc w:val="both"/>
            </w:pPr>
            <w:r>
              <w:t>COOR Podravsko sunce</w:t>
            </w:r>
          </w:p>
        </w:tc>
        <w:tc>
          <w:tcPr>
            <w:tcW w:w="1016" w:type="dxa"/>
            <w:tcBorders>
              <w:top w:val="double" w:sz="4" w:space="0" w:color="auto"/>
            </w:tcBorders>
          </w:tcPr>
          <w:p w14:paraId="45881670" w14:textId="77777777" w:rsidR="00D60234" w:rsidRDefault="00D60234" w:rsidP="00D60234">
            <w:pPr>
              <w:jc w:val="both"/>
            </w:pPr>
          </w:p>
          <w:p w14:paraId="10D1930B" w14:textId="69B03F61" w:rsidR="00D60234" w:rsidRDefault="00C56102" w:rsidP="00D60234">
            <w:pPr>
              <w:jc w:val="both"/>
            </w:pPr>
            <w:r>
              <w:t>6</w:t>
            </w:r>
            <w:r w:rsidR="00D60234">
              <w:t>5</w:t>
            </w:r>
          </w:p>
        </w:tc>
      </w:tr>
    </w:tbl>
    <w:p w14:paraId="658382BB" w14:textId="77777777" w:rsidR="00D60234" w:rsidRDefault="00D60234" w:rsidP="00282ADC">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D60234" w14:paraId="68339DB1" w14:textId="77777777" w:rsidTr="00C9549B">
        <w:tc>
          <w:tcPr>
            <w:tcW w:w="1506" w:type="dxa"/>
            <w:tcBorders>
              <w:bottom w:val="double" w:sz="4" w:space="0" w:color="auto"/>
            </w:tcBorders>
          </w:tcPr>
          <w:p w14:paraId="06573F7F" w14:textId="77777777" w:rsidR="00D60234" w:rsidRDefault="00D60234" w:rsidP="00C9549B">
            <w:pPr>
              <w:jc w:val="center"/>
            </w:pPr>
          </w:p>
          <w:p w14:paraId="5C2BAAD3" w14:textId="77777777" w:rsidR="00D60234" w:rsidRDefault="00D60234" w:rsidP="00C9549B">
            <w:pPr>
              <w:jc w:val="center"/>
            </w:pPr>
            <w:r>
              <w:t>Pokazatelj rezultata</w:t>
            </w:r>
          </w:p>
        </w:tc>
        <w:tc>
          <w:tcPr>
            <w:tcW w:w="2600" w:type="dxa"/>
            <w:tcBorders>
              <w:bottom w:val="double" w:sz="4" w:space="0" w:color="auto"/>
            </w:tcBorders>
          </w:tcPr>
          <w:p w14:paraId="124549A1" w14:textId="77777777" w:rsidR="00D60234" w:rsidRDefault="00D60234" w:rsidP="00C9549B">
            <w:pPr>
              <w:jc w:val="center"/>
            </w:pPr>
          </w:p>
          <w:p w14:paraId="07266B53" w14:textId="77777777" w:rsidR="00D60234" w:rsidRDefault="00D60234" w:rsidP="00C9549B">
            <w:pPr>
              <w:jc w:val="center"/>
            </w:pPr>
            <w:r>
              <w:t>Definicija</w:t>
            </w:r>
          </w:p>
        </w:tc>
        <w:tc>
          <w:tcPr>
            <w:tcW w:w="1276" w:type="dxa"/>
            <w:tcBorders>
              <w:bottom w:val="double" w:sz="4" w:space="0" w:color="auto"/>
            </w:tcBorders>
          </w:tcPr>
          <w:p w14:paraId="67F00DB7" w14:textId="77777777" w:rsidR="00D60234" w:rsidRDefault="00D60234" w:rsidP="00C9549B">
            <w:pPr>
              <w:jc w:val="center"/>
            </w:pPr>
          </w:p>
          <w:p w14:paraId="7F4B1904" w14:textId="77777777" w:rsidR="00D60234" w:rsidRDefault="00D60234" w:rsidP="00C9549B">
            <w:pPr>
              <w:jc w:val="center"/>
            </w:pPr>
            <w:r>
              <w:t>Jedinica</w:t>
            </w:r>
          </w:p>
        </w:tc>
        <w:tc>
          <w:tcPr>
            <w:tcW w:w="1134" w:type="dxa"/>
            <w:tcBorders>
              <w:bottom w:val="double" w:sz="4" w:space="0" w:color="auto"/>
            </w:tcBorders>
          </w:tcPr>
          <w:p w14:paraId="7F0BB219" w14:textId="77777777" w:rsidR="00D60234" w:rsidRDefault="00D60234" w:rsidP="00C9549B">
            <w:pPr>
              <w:jc w:val="center"/>
            </w:pPr>
          </w:p>
          <w:p w14:paraId="7EBC6ED3" w14:textId="77777777" w:rsidR="00D60234" w:rsidRDefault="00D60234" w:rsidP="00C9549B">
            <w:pPr>
              <w:jc w:val="center"/>
            </w:pPr>
            <w:r>
              <w:t>Polazna vrijednost</w:t>
            </w:r>
          </w:p>
        </w:tc>
        <w:tc>
          <w:tcPr>
            <w:tcW w:w="1530" w:type="dxa"/>
            <w:tcBorders>
              <w:bottom w:val="double" w:sz="4" w:space="0" w:color="auto"/>
            </w:tcBorders>
          </w:tcPr>
          <w:p w14:paraId="1DF49DB3" w14:textId="77777777" w:rsidR="00D60234" w:rsidRDefault="00D60234" w:rsidP="00C9549B">
            <w:pPr>
              <w:jc w:val="center"/>
            </w:pPr>
          </w:p>
          <w:p w14:paraId="4C52980B" w14:textId="77777777" w:rsidR="00D60234" w:rsidRDefault="00D60234" w:rsidP="00C9549B">
            <w:pPr>
              <w:jc w:val="center"/>
            </w:pPr>
            <w:r>
              <w:t>Izvor podataka</w:t>
            </w:r>
          </w:p>
        </w:tc>
        <w:tc>
          <w:tcPr>
            <w:tcW w:w="1016" w:type="dxa"/>
            <w:tcBorders>
              <w:bottom w:val="double" w:sz="4" w:space="0" w:color="auto"/>
            </w:tcBorders>
          </w:tcPr>
          <w:p w14:paraId="179FCACB" w14:textId="49175C9F" w:rsidR="00D60234" w:rsidRDefault="00D60234" w:rsidP="00C9549B">
            <w:pPr>
              <w:jc w:val="center"/>
            </w:pPr>
            <w:r>
              <w:t>Ciljana vrijednost za 202</w:t>
            </w:r>
            <w:r w:rsidR="00012C8D">
              <w:t>5</w:t>
            </w:r>
            <w:r>
              <w:t>.</w:t>
            </w:r>
          </w:p>
        </w:tc>
      </w:tr>
      <w:tr w:rsidR="00D60234" w14:paraId="72F86EB2" w14:textId="77777777" w:rsidTr="00C9549B">
        <w:tc>
          <w:tcPr>
            <w:tcW w:w="1506" w:type="dxa"/>
            <w:tcBorders>
              <w:top w:val="double" w:sz="4" w:space="0" w:color="auto"/>
            </w:tcBorders>
          </w:tcPr>
          <w:p w14:paraId="2E896A57" w14:textId="77777777" w:rsidR="00D60234" w:rsidRDefault="00D60234" w:rsidP="00D60234">
            <w:pPr>
              <w:jc w:val="both"/>
            </w:pPr>
          </w:p>
          <w:p w14:paraId="63B84614" w14:textId="77FF0558" w:rsidR="00D60234" w:rsidRDefault="00D60234" w:rsidP="00D60234">
            <w:pPr>
              <w:jc w:val="both"/>
            </w:pPr>
            <w:r>
              <w:t>Održavanje broja projekata, razrednih i na razini Centra</w:t>
            </w:r>
          </w:p>
        </w:tc>
        <w:tc>
          <w:tcPr>
            <w:tcW w:w="2600" w:type="dxa"/>
            <w:tcBorders>
              <w:top w:val="double" w:sz="4" w:space="0" w:color="auto"/>
            </w:tcBorders>
          </w:tcPr>
          <w:p w14:paraId="5A5BFFD1" w14:textId="77777777" w:rsidR="00D60234" w:rsidRDefault="00D60234" w:rsidP="00D60234">
            <w:pPr>
              <w:jc w:val="both"/>
            </w:pPr>
          </w:p>
          <w:p w14:paraId="2F6556C4" w14:textId="527B79D6" w:rsidR="00D60234" w:rsidRDefault="00D60234" w:rsidP="00D60234">
            <w:pPr>
              <w:jc w:val="both"/>
            </w:pPr>
            <w:r>
              <w:t>Uključivanjem u projekte uz adekvatnu razinu stručne podrške utječe se na razvoj sposobnosti, spoznajni razvoj i samopouzdanje</w:t>
            </w:r>
            <w:r w:rsidR="00E50326">
              <w:t xml:space="preserve"> učenika</w:t>
            </w:r>
          </w:p>
        </w:tc>
        <w:tc>
          <w:tcPr>
            <w:tcW w:w="1276" w:type="dxa"/>
            <w:tcBorders>
              <w:top w:val="double" w:sz="4" w:space="0" w:color="auto"/>
            </w:tcBorders>
          </w:tcPr>
          <w:p w14:paraId="47EE591A" w14:textId="77777777" w:rsidR="00D60234" w:rsidRDefault="00D60234" w:rsidP="00D60234">
            <w:pPr>
              <w:jc w:val="both"/>
            </w:pPr>
          </w:p>
          <w:p w14:paraId="6D79C338" w14:textId="0C28A6FA" w:rsidR="00D60234" w:rsidRDefault="00D60234" w:rsidP="00D60234">
            <w:pPr>
              <w:jc w:val="both"/>
            </w:pPr>
            <w:r>
              <w:t>Broj projekata</w:t>
            </w:r>
          </w:p>
        </w:tc>
        <w:tc>
          <w:tcPr>
            <w:tcW w:w="1134" w:type="dxa"/>
            <w:tcBorders>
              <w:top w:val="double" w:sz="4" w:space="0" w:color="auto"/>
            </w:tcBorders>
          </w:tcPr>
          <w:p w14:paraId="616A2A93" w14:textId="77777777" w:rsidR="00D60234" w:rsidRDefault="00D60234" w:rsidP="00D60234">
            <w:pPr>
              <w:jc w:val="both"/>
            </w:pPr>
          </w:p>
          <w:p w14:paraId="73CF0CEF" w14:textId="67631646" w:rsidR="00D60234" w:rsidRDefault="00D60234" w:rsidP="00D60234">
            <w:pPr>
              <w:jc w:val="both"/>
            </w:pPr>
            <w:r>
              <w:t>2</w:t>
            </w:r>
            <w:r w:rsidR="00012C8D">
              <w:t>4</w:t>
            </w:r>
          </w:p>
        </w:tc>
        <w:tc>
          <w:tcPr>
            <w:tcW w:w="1530" w:type="dxa"/>
            <w:tcBorders>
              <w:top w:val="double" w:sz="4" w:space="0" w:color="auto"/>
            </w:tcBorders>
          </w:tcPr>
          <w:p w14:paraId="724665DF" w14:textId="77777777" w:rsidR="00D60234" w:rsidRDefault="00D60234" w:rsidP="00D60234">
            <w:pPr>
              <w:jc w:val="both"/>
            </w:pPr>
          </w:p>
          <w:p w14:paraId="75BE13FF" w14:textId="11BF0909" w:rsidR="00D60234" w:rsidRDefault="00D60234" w:rsidP="00D60234">
            <w:pPr>
              <w:jc w:val="both"/>
            </w:pPr>
            <w:r>
              <w:t>COOR Podravsko sunce</w:t>
            </w:r>
          </w:p>
        </w:tc>
        <w:tc>
          <w:tcPr>
            <w:tcW w:w="1016" w:type="dxa"/>
            <w:tcBorders>
              <w:top w:val="double" w:sz="4" w:space="0" w:color="auto"/>
            </w:tcBorders>
          </w:tcPr>
          <w:p w14:paraId="18121E84" w14:textId="77777777" w:rsidR="00D60234" w:rsidRDefault="00D60234" w:rsidP="00D60234">
            <w:pPr>
              <w:jc w:val="both"/>
            </w:pPr>
          </w:p>
          <w:p w14:paraId="0A29719E" w14:textId="2BE15790" w:rsidR="00D60234" w:rsidRDefault="00D60234" w:rsidP="00D60234">
            <w:pPr>
              <w:jc w:val="both"/>
            </w:pPr>
            <w:r>
              <w:t>2</w:t>
            </w:r>
            <w:r w:rsidR="00012C8D">
              <w:t>4</w:t>
            </w:r>
          </w:p>
        </w:tc>
      </w:tr>
    </w:tbl>
    <w:p w14:paraId="414B71BD" w14:textId="77777777" w:rsidR="00D60234" w:rsidRDefault="00D60234" w:rsidP="00282ADC">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D60234" w14:paraId="61D0614F" w14:textId="77777777" w:rsidTr="00C9549B">
        <w:tc>
          <w:tcPr>
            <w:tcW w:w="1506" w:type="dxa"/>
            <w:tcBorders>
              <w:bottom w:val="double" w:sz="4" w:space="0" w:color="auto"/>
            </w:tcBorders>
          </w:tcPr>
          <w:p w14:paraId="02B19EB4" w14:textId="77777777" w:rsidR="00D60234" w:rsidRDefault="00D60234" w:rsidP="00C9549B">
            <w:pPr>
              <w:jc w:val="center"/>
            </w:pPr>
            <w:bookmarkStart w:id="3" w:name="_Hlk166328111"/>
          </w:p>
          <w:p w14:paraId="73222406" w14:textId="77777777" w:rsidR="00D60234" w:rsidRDefault="00D60234" w:rsidP="00C9549B">
            <w:pPr>
              <w:jc w:val="center"/>
            </w:pPr>
            <w:r>
              <w:t>Pokazatelj rezultata</w:t>
            </w:r>
          </w:p>
        </w:tc>
        <w:tc>
          <w:tcPr>
            <w:tcW w:w="2600" w:type="dxa"/>
            <w:tcBorders>
              <w:bottom w:val="double" w:sz="4" w:space="0" w:color="auto"/>
            </w:tcBorders>
          </w:tcPr>
          <w:p w14:paraId="7FCCE2B4" w14:textId="77777777" w:rsidR="00D60234" w:rsidRDefault="00D60234" w:rsidP="00C9549B">
            <w:pPr>
              <w:jc w:val="center"/>
            </w:pPr>
          </w:p>
          <w:p w14:paraId="72221324" w14:textId="77777777" w:rsidR="00D60234" w:rsidRDefault="00D60234" w:rsidP="00C9549B">
            <w:pPr>
              <w:jc w:val="center"/>
            </w:pPr>
            <w:r>
              <w:t>Definicija</w:t>
            </w:r>
          </w:p>
        </w:tc>
        <w:tc>
          <w:tcPr>
            <w:tcW w:w="1276" w:type="dxa"/>
            <w:tcBorders>
              <w:bottom w:val="double" w:sz="4" w:space="0" w:color="auto"/>
            </w:tcBorders>
          </w:tcPr>
          <w:p w14:paraId="204540BE" w14:textId="77777777" w:rsidR="00D60234" w:rsidRDefault="00D60234" w:rsidP="00C9549B">
            <w:pPr>
              <w:jc w:val="center"/>
            </w:pPr>
          </w:p>
          <w:p w14:paraId="1BD18BD2" w14:textId="77777777" w:rsidR="00D60234" w:rsidRDefault="00D60234" w:rsidP="00C9549B">
            <w:pPr>
              <w:jc w:val="center"/>
            </w:pPr>
            <w:r>
              <w:t>Jedinica</w:t>
            </w:r>
          </w:p>
        </w:tc>
        <w:tc>
          <w:tcPr>
            <w:tcW w:w="1134" w:type="dxa"/>
            <w:tcBorders>
              <w:bottom w:val="double" w:sz="4" w:space="0" w:color="auto"/>
            </w:tcBorders>
          </w:tcPr>
          <w:p w14:paraId="50EDC61D" w14:textId="77777777" w:rsidR="00D60234" w:rsidRDefault="00D60234" w:rsidP="00C9549B">
            <w:pPr>
              <w:jc w:val="center"/>
            </w:pPr>
          </w:p>
          <w:p w14:paraId="4CD623AC" w14:textId="77777777" w:rsidR="00D60234" w:rsidRDefault="00D60234" w:rsidP="00C9549B">
            <w:pPr>
              <w:jc w:val="center"/>
            </w:pPr>
            <w:r>
              <w:t>Polazna vrijednost</w:t>
            </w:r>
          </w:p>
        </w:tc>
        <w:tc>
          <w:tcPr>
            <w:tcW w:w="1530" w:type="dxa"/>
            <w:tcBorders>
              <w:bottom w:val="double" w:sz="4" w:space="0" w:color="auto"/>
            </w:tcBorders>
          </w:tcPr>
          <w:p w14:paraId="4E234EDB" w14:textId="77777777" w:rsidR="00D60234" w:rsidRDefault="00D60234" w:rsidP="00C9549B">
            <w:pPr>
              <w:jc w:val="center"/>
            </w:pPr>
          </w:p>
          <w:p w14:paraId="3B950B70" w14:textId="77777777" w:rsidR="00D60234" w:rsidRDefault="00D60234" w:rsidP="00C9549B">
            <w:pPr>
              <w:jc w:val="center"/>
            </w:pPr>
            <w:r>
              <w:t>Izvor podataka</w:t>
            </w:r>
          </w:p>
        </w:tc>
        <w:tc>
          <w:tcPr>
            <w:tcW w:w="1016" w:type="dxa"/>
            <w:tcBorders>
              <w:bottom w:val="double" w:sz="4" w:space="0" w:color="auto"/>
            </w:tcBorders>
          </w:tcPr>
          <w:p w14:paraId="5FE4A665" w14:textId="33B3D7E7" w:rsidR="00D60234" w:rsidRDefault="00D60234" w:rsidP="00C9549B">
            <w:pPr>
              <w:jc w:val="center"/>
            </w:pPr>
            <w:r>
              <w:t>Ciljana vrijednost za 202</w:t>
            </w:r>
            <w:r w:rsidR="00012C8D">
              <w:t>5</w:t>
            </w:r>
            <w:r>
              <w:t>.</w:t>
            </w:r>
          </w:p>
        </w:tc>
      </w:tr>
      <w:tr w:rsidR="00D60234" w14:paraId="6930FA8E" w14:textId="77777777" w:rsidTr="00C9549B">
        <w:tc>
          <w:tcPr>
            <w:tcW w:w="1506" w:type="dxa"/>
            <w:tcBorders>
              <w:top w:val="double" w:sz="4" w:space="0" w:color="auto"/>
            </w:tcBorders>
          </w:tcPr>
          <w:p w14:paraId="47D3ADD7" w14:textId="77777777" w:rsidR="00D60234" w:rsidRDefault="00D60234" w:rsidP="00C9549B">
            <w:pPr>
              <w:jc w:val="both"/>
            </w:pPr>
          </w:p>
          <w:p w14:paraId="207B386B" w14:textId="666F8818" w:rsidR="00D60234" w:rsidRDefault="00D60234" w:rsidP="00C9549B">
            <w:pPr>
              <w:jc w:val="both"/>
            </w:pPr>
            <w:r>
              <w:t>Povećanje broja manifestacija i obilježavanja značajnih datuma</w:t>
            </w:r>
          </w:p>
        </w:tc>
        <w:tc>
          <w:tcPr>
            <w:tcW w:w="2600" w:type="dxa"/>
            <w:tcBorders>
              <w:top w:val="double" w:sz="4" w:space="0" w:color="auto"/>
            </w:tcBorders>
          </w:tcPr>
          <w:p w14:paraId="1E9F8A83" w14:textId="77777777" w:rsidR="00D60234" w:rsidRDefault="00D60234" w:rsidP="00C9549B">
            <w:pPr>
              <w:jc w:val="both"/>
            </w:pPr>
          </w:p>
          <w:p w14:paraId="32302DE6" w14:textId="3C257067" w:rsidR="00D60234" w:rsidRDefault="00D60234" w:rsidP="00C9549B">
            <w:pPr>
              <w:jc w:val="both"/>
            </w:pPr>
            <w:r>
              <w:t>Poticanje kreativnosti, razvoja interesa, svijesti o pripadnosti zajednici</w:t>
            </w:r>
          </w:p>
        </w:tc>
        <w:tc>
          <w:tcPr>
            <w:tcW w:w="1276" w:type="dxa"/>
            <w:tcBorders>
              <w:top w:val="double" w:sz="4" w:space="0" w:color="auto"/>
            </w:tcBorders>
          </w:tcPr>
          <w:p w14:paraId="14DDA3ED" w14:textId="77777777" w:rsidR="00D60234" w:rsidRDefault="00D60234" w:rsidP="00C9549B">
            <w:pPr>
              <w:jc w:val="both"/>
            </w:pPr>
          </w:p>
          <w:p w14:paraId="0BCC4879" w14:textId="2B40DB5E" w:rsidR="00D60234" w:rsidRDefault="00D60234" w:rsidP="00C9549B">
            <w:pPr>
              <w:jc w:val="both"/>
            </w:pPr>
            <w:r>
              <w:t xml:space="preserve">Broj planiranih aktivnosti </w:t>
            </w:r>
          </w:p>
        </w:tc>
        <w:tc>
          <w:tcPr>
            <w:tcW w:w="1134" w:type="dxa"/>
            <w:tcBorders>
              <w:top w:val="double" w:sz="4" w:space="0" w:color="auto"/>
            </w:tcBorders>
          </w:tcPr>
          <w:p w14:paraId="3704FEA2" w14:textId="77777777" w:rsidR="00D60234" w:rsidRDefault="00D60234" w:rsidP="00C9549B">
            <w:pPr>
              <w:jc w:val="both"/>
            </w:pPr>
          </w:p>
          <w:p w14:paraId="55A95AED" w14:textId="2F7EF995" w:rsidR="00D60234" w:rsidRDefault="00D60234" w:rsidP="00C9549B">
            <w:pPr>
              <w:jc w:val="both"/>
            </w:pPr>
            <w:r>
              <w:t>1</w:t>
            </w:r>
            <w:r w:rsidR="00012C8D">
              <w:t>0</w:t>
            </w:r>
          </w:p>
        </w:tc>
        <w:tc>
          <w:tcPr>
            <w:tcW w:w="1530" w:type="dxa"/>
            <w:tcBorders>
              <w:top w:val="double" w:sz="4" w:space="0" w:color="auto"/>
            </w:tcBorders>
          </w:tcPr>
          <w:p w14:paraId="5D121A46" w14:textId="77777777" w:rsidR="00D60234" w:rsidRDefault="00D60234" w:rsidP="00C9549B">
            <w:pPr>
              <w:jc w:val="both"/>
            </w:pPr>
          </w:p>
          <w:p w14:paraId="1A86EA04" w14:textId="77777777" w:rsidR="00D60234" w:rsidRDefault="00D60234" w:rsidP="00C9549B">
            <w:pPr>
              <w:jc w:val="both"/>
            </w:pPr>
            <w:r>
              <w:t>COOR Podravsko sunce</w:t>
            </w:r>
          </w:p>
        </w:tc>
        <w:tc>
          <w:tcPr>
            <w:tcW w:w="1016" w:type="dxa"/>
            <w:tcBorders>
              <w:top w:val="double" w:sz="4" w:space="0" w:color="auto"/>
            </w:tcBorders>
          </w:tcPr>
          <w:p w14:paraId="44CC5539" w14:textId="77777777" w:rsidR="00D60234" w:rsidRDefault="00D60234" w:rsidP="00C9549B">
            <w:pPr>
              <w:jc w:val="both"/>
            </w:pPr>
          </w:p>
          <w:p w14:paraId="6DEE4744" w14:textId="7FEB8D3A" w:rsidR="00D60234" w:rsidRDefault="00D60234" w:rsidP="00C9549B">
            <w:pPr>
              <w:jc w:val="both"/>
            </w:pPr>
            <w:r>
              <w:t>1</w:t>
            </w:r>
            <w:r w:rsidR="00012C8D">
              <w:t>5</w:t>
            </w:r>
          </w:p>
        </w:tc>
      </w:tr>
      <w:bookmarkEnd w:id="3"/>
    </w:tbl>
    <w:p w14:paraId="303EDC2E" w14:textId="77777777" w:rsidR="00D60234" w:rsidRDefault="00D60234" w:rsidP="00282ADC">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ayout w:type="fixed"/>
        <w:tblLook w:val="04A0" w:firstRow="1" w:lastRow="0" w:firstColumn="1" w:lastColumn="0" w:noHBand="0" w:noVBand="1"/>
      </w:tblPr>
      <w:tblGrid>
        <w:gridCol w:w="1555"/>
        <w:gridCol w:w="2637"/>
        <w:gridCol w:w="1250"/>
        <w:gridCol w:w="1122"/>
        <w:gridCol w:w="1482"/>
        <w:gridCol w:w="1016"/>
      </w:tblGrid>
      <w:tr w:rsidR="00FD0719" w:rsidRPr="00FD0719" w14:paraId="07523BC0" w14:textId="77777777" w:rsidTr="00FD0719">
        <w:tc>
          <w:tcPr>
            <w:tcW w:w="1555" w:type="dxa"/>
            <w:tcBorders>
              <w:bottom w:val="double" w:sz="4" w:space="0" w:color="auto"/>
            </w:tcBorders>
          </w:tcPr>
          <w:p w14:paraId="476A0625" w14:textId="77777777" w:rsidR="00FD0719" w:rsidRPr="00FD0719" w:rsidRDefault="00FD0719" w:rsidP="00FD0719">
            <w:pPr>
              <w:jc w:val="both"/>
              <w:rPr>
                <w:shd w:val="clear" w:color="auto" w:fill="FFFFFF"/>
              </w:rPr>
            </w:pPr>
          </w:p>
          <w:p w14:paraId="497AA21E" w14:textId="77777777" w:rsidR="00FD0719" w:rsidRPr="00FD0719" w:rsidRDefault="00FD0719" w:rsidP="00FD0719">
            <w:pPr>
              <w:jc w:val="both"/>
              <w:rPr>
                <w:shd w:val="clear" w:color="auto" w:fill="FFFFFF"/>
              </w:rPr>
            </w:pPr>
            <w:r w:rsidRPr="00FD0719">
              <w:rPr>
                <w:shd w:val="clear" w:color="auto" w:fill="FFFFFF"/>
              </w:rPr>
              <w:t>Pokazatelj rezultata</w:t>
            </w:r>
          </w:p>
        </w:tc>
        <w:tc>
          <w:tcPr>
            <w:tcW w:w="2637" w:type="dxa"/>
            <w:tcBorders>
              <w:bottom w:val="double" w:sz="4" w:space="0" w:color="auto"/>
            </w:tcBorders>
          </w:tcPr>
          <w:p w14:paraId="00AA293A" w14:textId="77777777" w:rsidR="00FD0719" w:rsidRPr="00FD0719" w:rsidRDefault="00FD0719" w:rsidP="00FD0719">
            <w:pPr>
              <w:jc w:val="both"/>
              <w:rPr>
                <w:shd w:val="clear" w:color="auto" w:fill="FFFFFF"/>
              </w:rPr>
            </w:pPr>
          </w:p>
          <w:p w14:paraId="1AFC3EC2" w14:textId="77777777" w:rsidR="00FD0719" w:rsidRPr="00FD0719" w:rsidRDefault="00FD0719" w:rsidP="00FD0719">
            <w:pPr>
              <w:jc w:val="both"/>
              <w:rPr>
                <w:shd w:val="clear" w:color="auto" w:fill="FFFFFF"/>
              </w:rPr>
            </w:pPr>
            <w:r w:rsidRPr="00FD0719">
              <w:rPr>
                <w:shd w:val="clear" w:color="auto" w:fill="FFFFFF"/>
              </w:rPr>
              <w:t>Definicija</w:t>
            </w:r>
          </w:p>
        </w:tc>
        <w:tc>
          <w:tcPr>
            <w:tcW w:w="1250" w:type="dxa"/>
            <w:tcBorders>
              <w:bottom w:val="double" w:sz="4" w:space="0" w:color="auto"/>
            </w:tcBorders>
          </w:tcPr>
          <w:p w14:paraId="5A006427" w14:textId="77777777" w:rsidR="00FD0719" w:rsidRPr="00FD0719" w:rsidRDefault="00FD0719" w:rsidP="00FD0719">
            <w:pPr>
              <w:jc w:val="both"/>
              <w:rPr>
                <w:shd w:val="clear" w:color="auto" w:fill="FFFFFF"/>
              </w:rPr>
            </w:pPr>
          </w:p>
          <w:p w14:paraId="5C0F230A" w14:textId="77777777" w:rsidR="00FD0719" w:rsidRPr="00FD0719" w:rsidRDefault="00FD0719" w:rsidP="00FD0719">
            <w:pPr>
              <w:jc w:val="both"/>
              <w:rPr>
                <w:shd w:val="clear" w:color="auto" w:fill="FFFFFF"/>
              </w:rPr>
            </w:pPr>
            <w:r w:rsidRPr="00FD0719">
              <w:rPr>
                <w:shd w:val="clear" w:color="auto" w:fill="FFFFFF"/>
              </w:rPr>
              <w:t>Jedinica</w:t>
            </w:r>
          </w:p>
        </w:tc>
        <w:tc>
          <w:tcPr>
            <w:tcW w:w="1122" w:type="dxa"/>
            <w:tcBorders>
              <w:bottom w:val="double" w:sz="4" w:space="0" w:color="auto"/>
            </w:tcBorders>
          </w:tcPr>
          <w:p w14:paraId="4BC02A52" w14:textId="77777777" w:rsidR="00FD0719" w:rsidRPr="00FD0719" w:rsidRDefault="00FD0719" w:rsidP="00FD0719">
            <w:pPr>
              <w:jc w:val="both"/>
              <w:rPr>
                <w:shd w:val="clear" w:color="auto" w:fill="FFFFFF"/>
              </w:rPr>
            </w:pPr>
          </w:p>
          <w:p w14:paraId="26247703" w14:textId="77777777" w:rsidR="00FD0719" w:rsidRPr="00FD0719" w:rsidRDefault="00FD0719" w:rsidP="00FD0719">
            <w:pPr>
              <w:jc w:val="both"/>
              <w:rPr>
                <w:shd w:val="clear" w:color="auto" w:fill="FFFFFF"/>
              </w:rPr>
            </w:pPr>
            <w:r w:rsidRPr="00FD0719">
              <w:rPr>
                <w:shd w:val="clear" w:color="auto" w:fill="FFFFFF"/>
              </w:rPr>
              <w:t>Polazna vrijednost</w:t>
            </w:r>
          </w:p>
        </w:tc>
        <w:tc>
          <w:tcPr>
            <w:tcW w:w="1482" w:type="dxa"/>
            <w:tcBorders>
              <w:bottom w:val="double" w:sz="4" w:space="0" w:color="auto"/>
            </w:tcBorders>
          </w:tcPr>
          <w:p w14:paraId="5FF68528" w14:textId="77777777" w:rsidR="00FD0719" w:rsidRPr="00FD0719" w:rsidRDefault="00FD0719" w:rsidP="00FD0719">
            <w:pPr>
              <w:jc w:val="both"/>
              <w:rPr>
                <w:shd w:val="clear" w:color="auto" w:fill="FFFFFF"/>
              </w:rPr>
            </w:pPr>
          </w:p>
          <w:p w14:paraId="0F5F2BEC" w14:textId="77777777" w:rsidR="00FD0719" w:rsidRPr="00FD0719" w:rsidRDefault="00FD0719" w:rsidP="00FD0719">
            <w:pPr>
              <w:jc w:val="both"/>
              <w:rPr>
                <w:shd w:val="clear" w:color="auto" w:fill="FFFFFF"/>
              </w:rPr>
            </w:pPr>
            <w:r w:rsidRPr="00FD0719">
              <w:rPr>
                <w:shd w:val="clear" w:color="auto" w:fill="FFFFFF"/>
              </w:rPr>
              <w:t>Izvor podataka</w:t>
            </w:r>
          </w:p>
        </w:tc>
        <w:tc>
          <w:tcPr>
            <w:tcW w:w="1016" w:type="dxa"/>
            <w:tcBorders>
              <w:bottom w:val="double" w:sz="4" w:space="0" w:color="auto"/>
            </w:tcBorders>
          </w:tcPr>
          <w:p w14:paraId="5124AEC9" w14:textId="0B32C636" w:rsidR="00FD0719" w:rsidRPr="00FD0719" w:rsidRDefault="00FD0719" w:rsidP="00FD0719">
            <w:pPr>
              <w:jc w:val="both"/>
              <w:rPr>
                <w:shd w:val="clear" w:color="auto" w:fill="FFFFFF"/>
              </w:rPr>
            </w:pPr>
            <w:r w:rsidRPr="00FD0719">
              <w:rPr>
                <w:shd w:val="clear" w:color="auto" w:fill="FFFFFF"/>
              </w:rPr>
              <w:t>Ciljana vrijednost za 202</w:t>
            </w:r>
            <w:r w:rsidR="00012C8D">
              <w:rPr>
                <w:shd w:val="clear" w:color="auto" w:fill="FFFFFF"/>
              </w:rPr>
              <w:t>5</w:t>
            </w:r>
            <w:r w:rsidRPr="00FD0719">
              <w:rPr>
                <w:shd w:val="clear" w:color="auto" w:fill="FFFFFF"/>
              </w:rPr>
              <w:t>.</w:t>
            </w:r>
          </w:p>
        </w:tc>
      </w:tr>
      <w:tr w:rsidR="00FD0719" w:rsidRPr="00FD0719" w14:paraId="1FB1890C" w14:textId="77777777" w:rsidTr="00FD0719">
        <w:tc>
          <w:tcPr>
            <w:tcW w:w="1555" w:type="dxa"/>
            <w:tcBorders>
              <w:top w:val="double" w:sz="4" w:space="0" w:color="auto"/>
            </w:tcBorders>
          </w:tcPr>
          <w:p w14:paraId="78CAE959" w14:textId="77777777" w:rsidR="00FD0719" w:rsidRPr="00FD0719" w:rsidRDefault="00FD0719" w:rsidP="00FD0719">
            <w:pPr>
              <w:jc w:val="both"/>
              <w:rPr>
                <w:shd w:val="clear" w:color="auto" w:fill="FFFFFF"/>
              </w:rPr>
            </w:pPr>
          </w:p>
          <w:p w14:paraId="1B66E8CE" w14:textId="0520D3D8" w:rsidR="00FD0719" w:rsidRPr="00FD0719" w:rsidRDefault="00012C8D" w:rsidP="00FD0719">
            <w:pPr>
              <w:jc w:val="both"/>
              <w:rPr>
                <w:shd w:val="clear" w:color="auto" w:fill="FFFFFF"/>
              </w:rPr>
            </w:pPr>
            <w:r>
              <w:rPr>
                <w:shd w:val="clear" w:color="auto" w:fill="FFFFFF"/>
              </w:rPr>
              <w:t xml:space="preserve">Održavanje broja </w:t>
            </w:r>
            <w:r w:rsidR="00FD0719">
              <w:rPr>
                <w:shd w:val="clear" w:color="auto" w:fill="FFFFFF"/>
              </w:rPr>
              <w:t>županijski</w:t>
            </w:r>
            <w:r>
              <w:rPr>
                <w:shd w:val="clear" w:color="auto" w:fill="FFFFFF"/>
              </w:rPr>
              <w:t>h</w:t>
            </w:r>
            <w:r w:rsidR="00FD0719">
              <w:rPr>
                <w:shd w:val="clear" w:color="auto" w:fill="FFFFFF"/>
              </w:rPr>
              <w:t>,</w:t>
            </w:r>
            <w:r w:rsidR="00616189">
              <w:rPr>
                <w:shd w:val="clear" w:color="auto" w:fill="FFFFFF"/>
              </w:rPr>
              <w:t xml:space="preserve"> </w:t>
            </w:r>
            <w:r w:rsidR="00FD0719">
              <w:rPr>
                <w:shd w:val="clear" w:color="auto" w:fill="FFFFFF"/>
              </w:rPr>
              <w:t>me-đužupanijski</w:t>
            </w:r>
            <w:r>
              <w:rPr>
                <w:shd w:val="clear" w:color="auto" w:fill="FFFFFF"/>
              </w:rPr>
              <w:t>h</w:t>
            </w:r>
            <w:r w:rsidR="00FD0719">
              <w:rPr>
                <w:shd w:val="clear" w:color="auto" w:fill="FFFFFF"/>
              </w:rPr>
              <w:t xml:space="preserve"> i državni</w:t>
            </w:r>
            <w:r>
              <w:rPr>
                <w:shd w:val="clear" w:color="auto" w:fill="FFFFFF"/>
              </w:rPr>
              <w:t>h</w:t>
            </w:r>
            <w:r w:rsidR="00FD0719">
              <w:rPr>
                <w:shd w:val="clear" w:color="auto" w:fill="FFFFFF"/>
              </w:rPr>
              <w:t xml:space="preserve"> natjecanj</w:t>
            </w:r>
            <w:r>
              <w:rPr>
                <w:shd w:val="clear" w:color="auto" w:fill="FFFFFF"/>
              </w:rPr>
              <w:t>a</w:t>
            </w:r>
            <w:r w:rsidR="00FD0719">
              <w:rPr>
                <w:shd w:val="clear" w:color="auto" w:fill="FFFFFF"/>
              </w:rPr>
              <w:t>, ig</w:t>
            </w:r>
            <w:r>
              <w:rPr>
                <w:shd w:val="clear" w:color="auto" w:fill="FFFFFF"/>
              </w:rPr>
              <w:t>ara</w:t>
            </w:r>
            <w:r w:rsidR="00FD0719">
              <w:rPr>
                <w:shd w:val="clear" w:color="auto" w:fill="FFFFFF"/>
              </w:rPr>
              <w:t xml:space="preserve"> i smotr</w:t>
            </w:r>
            <w:r>
              <w:rPr>
                <w:shd w:val="clear" w:color="auto" w:fill="FFFFFF"/>
              </w:rPr>
              <w:t>i na kojima sudjelujemo</w:t>
            </w:r>
          </w:p>
        </w:tc>
        <w:tc>
          <w:tcPr>
            <w:tcW w:w="2637" w:type="dxa"/>
            <w:tcBorders>
              <w:top w:val="double" w:sz="4" w:space="0" w:color="auto"/>
            </w:tcBorders>
          </w:tcPr>
          <w:p w14:paraId="55FDE8D9" w14:textId="77777777" w:rsidR="00FD0719" w:rsidRPr="00FD0719" w:rsidRDefault="00FD0719" w:rsidP="00FD0719">
            <w:pPr>
              <w:jc w:val="both"/>
              <w:rPr>
                <w:shd w:val="clear" w:color="auto" w:fill="FFFFFF"/>
              </w:rPr>
            </w:pPr>
          </w:p>
          <w:p w14:paraId="08DAA7A6" w14:textId="6CA011B3" w:rsidR="00FD0719" w:rsidRPr="00FD0719" w:rsidRDefault="00FD0719" w:rsidP="00FD0719">
            <w:pPr>
              <w:jc w:val="both"/>
              <w:rPr>
                <w:shd w:val="clear" w:color="auto" w:fill="FFFFFF"/>
              </w:rPr>
            </w:pPr>
            <w:r w:rsidRPr="00FD0719">
              <w:rPr>
                <w:shd w:val="clear" w:color="auto" w:fill="FFFFFF"/>
              </w:rPr>
              <w:t>Poticanje</w:t>
            </w:r>
            <w:r>
              <w:rPr>
                <w:shd w:val="clear" w:color="auto" w:fill="FFFFFF"/>
              </w:rPr>
              <w:t xml:space="preserve"> razvoja sposobnosti, socijalizacije, samopouzdanja i pozitivne slike o sebi</w:t>
            </w:r>
          </w:p>
        </w:tc>
        <w:tc>
          <w:tcPr>
            <w:tcW w:w="1250" w:type="dxa"/>
            <w:tcBorders>
              <w:top w:val="double" w:sz="4" w:space="0" w:color="auto"/>
            </w:tcBorders>
          </w:tcPr>
          <w:p w14:paraId="475E447A" w14:textId="77777777" w:rsidR="00FD0719" w:rsidRPr="00FD0719" w:rsidRDefault="00FD0719" w:rsidP="00FD0719">
            <w:pPr>
              <w:jc w:val="both"/>
              <w:rPr>
                <w:shd w:val="clear" w:color="auto" w:fill="FFFFFF"/>
              </w:rPr>
            </w:pPr>
          </w:p>
          <w:p w14:paraId="0675C681" w14:textId="77777777" w:rsidR="00FD0719" w:rsidRPr="00FD0719" w:rsidRDefault="00FD0719" w:rsidP="00FD0719">
            <w:pPr>
              <w:jc w:val="both"/>
              <w:rPr>
                <w:shd w:val="clear" w:color="auto" w:fill="FFFFFF"/>
              </w:rPr>
            </w:pPr>
            <w:r w:rsidRPr="00FD0719">
              <w:rPr>
                <w:shd w:val="clear" w:color="auto" w:fill="FFFFFF"/>
              </w:rPr>
              <w:t xml:space="preserve">Broj planiranih aktivnosti </w:t>
            </w:r>
          </w:p>
        </w:tc>
        <w:tc>
          <w:tcPr>
            <w:tcW w:w="1122" w:type="dxa"/>
            <w:tcBorders>
              <w:top w:val="double" w:sz="4" w:space="0" w:color="auto"/>
            </w:tcBorders>
          </w:tcPr>
          <w:p w14:paraId="6F4CEF98" w14:textId="77777777" w:rsidR="00FD0719" w:rsidRPr="00FD0719" w:rsidRDefault="00FD0719" w:rsidP="00FD0719">
            <w:pPr>
              <w:jc w:val="both"/>
              <w:rPr>
                <w:shd w:val="clear" w:color="auto" w:fill="FFFFFF"/>
              </w:rPr>
            </w:pPr>
          </w:p>
          <w:p w14:paraId="759084EA" w14:textId="2CCB4C18" w:rsidR="00FD0719" w:rsidRPr="00FD0719" w:rsidRDefault="00FD0719" w:rsidP="00FD0719">
            <w:pPr>
              <w:jc w:val="both"/>
              <w:rPr>
                <w:shd w:val="clear" w:color="auto" w:fill="FFFFFF"/>
              </w:rPr>
            </w:pPr>
            <w:r>
              <w:rPr>
                <w:shd w:val="clear" w:color="auto" w:fill="FFFFFF"/>
              </w:rPr>
              <w:t>8</w:t>
            </w:r>
          </w:p>
        </w:tc>
        <w:tc>
          <w:tcPr>
            <w:tcW w:w="1482" w:type="dxa"/>
            <w:tcBorders>
              <w:top w:val="double" w:sz="4" w:space="0" w:color="auto"/>
            </w:tcBorders>
          </w:tcPr>
          <w:p w14:paraId="4447F806" w14:textId="77777777" w:rsidR="00FD0719" w:rsidRPr="00FD0719" w:rsidRDefault="00FD0719" w:rsidP="00FD0719">
            <w:pPr>
              <w:jc w:val="both"/>
              <w:rPr>
                <w:shd w:val="clear" w:color="auto" w:fill="FFFFFF"/>
              </w:rPr>
            </w:pPr>
          </w:p>
          <w:p w14:paraId="1802D121" w14:textId="77777777" w:rsidR="00FD0719" w:rsidRPr="00FD0719" w:rsidRDefault="00FD0719" w:rsidP="00FD0719">
            <w:pPr>
              <w:jc w:val="both"/>
              <w:rPr>
                <w:shd w:val="clear" w:color="auto" w:fill="FFFFFF"/>
              </w:rPr>
            </w:pPr>
            <w:r w:rsidRPr="00FD0719">
              <w:rPr>
                <w:shd w:val="clear" w:color="auto" w:fill="FFFFFF"/>
              </w:rPr>
              <w:t>COOR Podravsko sunce</w:t>
            </w:r>
          </w:p>
        </w:tc>
        <w:tc>
          <w:tcPr>
            <w:tcW w:w="1016" w:type="dxa"/>
            <w:tcBorders>
              <w:top w:val="double" w:sz="4" w:space="0" w:color="auto"/>
            </w:tcBorders>
          </w:tcPr>
          <w:p w14:paraId="3F1D9563" w14:textId="77777777" w:rsidR="00FD0719" w:rsidRPr="00FD0719" w:rsidRDefault="00FD0719" w:rsidP="00FD0719">
            <w:pPr>
              <w:jc w:val="both"/>
              <w:rPr>
                <w:shd w:val="clear" w:color="auto" w:fill="FFFFFF"/>
              </w:rPr>
            </w:pPr>
          </w:p>
          <w:p w14:paraId="6CF8CBDB" w14:textId="00C7A1F3" w:rsidR="00FD0719" w:rsidRPr="00FD0719" w:rsidRDefault="00FD0719" w:rsidP="00FD0719">
            <w:pPr>
              <w:jc w:val="both"/>
              <w:rPr>
                <w:shd w:val="clear" w:color="auto" w:fill="FFFFFF"/>
              </w:rPr>
            </w:pPr>
            <w:r>
              <w:rPr>
                <w:shd w:val="clear" w:color="auto" w:fill="FFFFFF"/>
              </w:rPr>
              <w:t>8</w:t>
            </w:r>
          </w:p>
        </w:tc>
      </w:tr>
    </w:tbl>
    <w:p w14:paraId="192EFA91" w14:textId="77777777" w:rsidR="00CF541D" w:rsidRDefault="00CF541D" w:rsidP="00282ADC">
      <w:pPr>
        <w:spacing w:after="0" w:line="240" w:lineRule="auto"/>
        <w:jc w:val="both"/>
        <w:rPr>
          <w:rFonts w:ascii="Times New Roman" w:eastAsia="Times New Roman" w:hAnsi="Times New Roman" w:cs="Times New Roman"/>
          <w:shd w:val="clear" w:color="auto" w:fill="FFFFFF"/>
          <w:lang w:eastAsia="hr-HR"/>
        </w:rPr>
      </w:pPr>
    </w:p>
    <w:p w14:paraId="4CA22445" w14:textId="6E6B035A" w:rsidR="00FD0719" w:rsidRDefault="00FD0719" w:rsidP="00FD0719">
      <w:pPr>
        <w:spacing w:after="0" w:line="240" w:lineRule="auto"/>
        <w:jc w:val="both"/>
        <w:rPr>
          <w:rFonts w:ascii="Times New Roman" w:eastAsia="Times New Roman" w:hAnsi="Times New Roman" w:cs="Times New Roman"/>
          <w:u w:val="single"/>
          <w:shd w:val="clear" w:color="auto" w:fill="FFFFFF"/>
          <w:lang w:eastAsia="hr-HR"/>
        </w:rPr>
      </w:pPr>
      <w:r w:rsidRPr="005C4534">
        <w:rPr>
          <w:rFonts w:ascii="Times New Roman" w:eastAsia="Times New Roman" w:hAnsi="Times New Roman" w:cs="Times New Roman"/>
          <w:u w:val="single"/>
          <w:shd w:val="clear" w:color="auto" w:fill="FFFFFF"/>
          <w:lang w:eastAsia="hr-HR"/>
        </w:rPr>
        <w:t xml:space="preserve">Cilj: </w:t>
      </w:r>
      <w:r>
        <w:rPr>
          <w:rFonts w:ascii="Times New Roman" w:eastAsia="Times New Roman" w:hAnsi="Times New Roman" w:cs="Times New Roman"/>
          <w:u w:val="single"/>
          <w:shd w:val="clear" w:color="auto" w:fill="FFFFFF"/>
          <w:lang w:eastAsia="hr-HR"/>
        </w:rPr>
        <w:t>Poboljšanje kvalitete učenja kroz iskustveno učenje</w:t>
      </w:r>
    </w:p>
    <w:p w14:paraId="03563CE4" w14:textId="1CAB2A82" w:rsidR="00FD0719" w:rsidRDefault="00FD0719" w:rsidP="00FD0719">
      <w:pPr>
        <w:spacing w:after="0" w:line="240" w:lineRule="auto"/>
        <w:jc w:val="both"/>
        <w:rPr>
          <w:rFonts w:ascii="Times New Roman" w:eastAsia="Times New Roman" w:hAnsi="Times New Roman" w:cs="Times New Roman"/>
          <w:shd w:val="clear" w:color="auto" w:fill="FFFFFF"/>
          <w:lang w:eastAsia="hr-HR"/>
        </w:rPr>
      </w:pPr>
      <w:r>
        <w:rPr>
          <w:rFonts w:ascii="Times New Roman" w:eastAsia="Times New Roman" w:hAnsi="Times New Roman" w:cs="Times New Roman"/>
          <w:shd w:val="clear" w:color="auto" w:fill="FFFFFF"/>
          <w:lang w:eastAsia="hr-HR"/>
        </w:rPr>
        <w:t>Učenicima će se omogućiti iskustveno učenje provođenjem izvanučioničke nastave</w:t>
      </w:r>
    </w:p>
    <w:p w14:paraId="1E6AB7CB" w14:textId="77777777" w:rsidR="00FD0719" w:rsidRDefault="00FD0719" w:rsidP="00FD0719">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FD0719" w14:paraId="2E010127" w14:textId="77777777" w:rsidTr="00FB6443">
        <w:tc>
          <w:tcPr>
            <w:tcW w:w="1506" w:type="dxa"/>
            <w:tcBorders>
              <w:bottom w:val="double" w:sz="4" w:space="0" w:color="auto"/>
            </w:tcBorders>
          </w:tcPr>
          <w:p w14:paraId="62A5D0DA" w14:textId="77777777" w:rsidR="00FD0719" w:rsidRDefault="00FD0719" w:rsidP="00FB6443">
            <w:pPr>
              <w:jc w:val="center"/>
            </w:pPr>
          </w:p>
          <w:p w14:paraId="0E4A279F" w14:textId="77777777" w:rsidR="00FD0719" w:rsidRDefault="00FD0719" w:rsidP="00FB6443">
            <w:pPr>
              <w:jc w:val="center"/>
            </w:pPr>
            <w:r>
              <w:t>Pokazatelj rezultata</w:t>
            </w:r>
          </w:p>
        </w:tc>
        <w:tc>
          <w:tcPr>
            <w:tcW w:w="2600" w:type="dxa"/>
            <w:tcBorders>
              <w:bottom w:val="double" w:sz="4" w:space="0" w:color="auto"/>
            </w:tcBorders>
          </w:tcPr>
          <w:p w14:paraId="4DDEABDE" w14:textId="77777777" w:rsidR="00FD0719" w:rsidRDefault="00FD0719" w:rsidP="00FB6443">
            <w:pPr>
              <w:jc w:val="center"/>
            </w:pPr>
          </w:p>
          <w:p w14:paraId="72744AD2" w14:textId="77777777" w:rsidR="00FD0719" w:rsidRDefault="00FD0719" w:rsidP="00FB6443">
            <w:pPr>
              <w:jc w:val="center"/>
            </w:pPr>
            <w:r>
              <w:t>Definicija</w:t>
            </w:r>
          </w:p>
        </w:tc>
        <w:tc>
          <w:tcPr>
            <w:tcW w:w="1276" w:type="dxa"/>
            <w:tcBorders>
              <w:bottom w:val="double" w:sz="4" w:space="0" w:color="auto"/>
            </w:tcBorders>
          </w:tcPr>
          <w:p w14:paraId="72675F0F" w14:textId="77777777" w:rsidR="00FD0719" w:rsidRDefault="00FD0719" w:rsidP="00FB6443">
            <w:pPr>
              <w:jc w:val="center"/>
            </w:pPr>
          </w:p>
          <w:p w14:paraId="02B6BD8F" w14:textId="77777777" w:rsidR="00FD0719" w:rsidRDefault="00FD0719" w:rsidP="00FB6443">
            <w:pPr>
              <w:jc w:val="center"/>
            </w:pPr>
            <w:r>
              <w:t>Jedinica</w:t>
            </w:r>
          </w:p>
        </w:tc>
        <w:tc>
          <w:tcPr>
            <w:tcW w:w="1134" w:type="dxa"/>
            <w:tcBorders>
              <w:bottom w:val="double" w:sz="4" w:space="0" w:color="auto"/>
            </w:tcBorders>
          </w:tcPr>
          <w:p w14:paraId="3792DB36" w14:textId="77777777" w:rsidR="00FD0719" w:rsidRDefault="00FD0719" w:rsidP="00FB6443">
            <w:pPr>
              <w:jc w:val="center"/>
            </w:pPr>
          </w:p>
          <w:p w14:paraId="17F06C4E" w14:textId="77777777" w:rsidR="00FD0719" w:rsidRDefault="00FD0719" w:rsidP="00FB6443">
            <w:pPr>
              <w:jc w:val="center"/>
            </w:pPr>
            <w:r>
              <w:t>Polazna vrijednost</w:t>
            </w:r>
          </w:p>
        </w:tc>
        <w:tc>
          <w:tcPr>
            <w:tcW w:w="1530" w:type="dxa"/>
            <w:tcBorders>
              <w:bottom w:val="double" w:sz="4" w:space="0" w:color="auto"/>
            </w:tcBorders>
          </w:tcPr>
          <w:p w14:paraId="7D77B3F7" w14:textId="77777777" w:rsidR="00FD0719" w:rsidRDefault="00FD0719" w:rsidP="00FB6443">
            <w:pPr>
              <w:jc w:val="center"/>
            </w:pPr>
          </w:p>
          <w:p w14:paraId="743FFD71" w14:textId="77777777" w:rsidR="00FD0719" w:rsidRDefault="00FD0719" w:rsidP="00FB6443">
            <w:pPr>
              <w:jc w:val="center"/>
            </w:pPr>
            <w:r>
              <w:t>Izvor podataka</w:t>
            </w:r>
          </w:p>
        </w:tc>
        <w:tc>
          <w:tcPr>
            <w:tcW w:w="1016" w:type="dxa"/>
            <w:tcBorders>
              <w:bottom w:val="double" w:sz="4" w:space="0" w:color="auto"/>
            </w:tcBorders>
          </w:tcPr>
          <w:p w14:paraId="55EADBD9" w14:textId="3F6731FA" w:rsidR="00FD0719" w:rsidRDefault="00FD0719" w:rsidP="00FB6443">
            <w:pPr>
              <w:jc w:val="center"/>
            </w:pPr>
            <w:r>
              <w:t>Ciljana vrijednost za 202</w:t>
            </w:r>
            <w:r w:rsidR="00012C8D">
              <w:t>5</w:t>
            </w:r>
            <w:r>
              <w:t>.</w:t>
            </w:r>
          </w:p>
        </w:tc>
      </w:tr>
      <w:tr w:rsidR="00FD0719" w14:paraId="3C8952B8" w14:textId="77777777" w:rsidTr="00FB6443">
        <w:tc>
          <w:tcPr>
            <w:tcW w:w="1506" w:type="dxa"/>
            <w:tcBorders>
              <w:top w:val="double" w:sz="4" w:space="0" w:color="auto"/>
            </w:tcBorders>
          </w:tcPr>
          <w:p w14:paraId="77960F87" w14:textId="77777777" w:rsidR="00FD0719" w:rsidRDefault="00FD0719" w:rsidP="00FB6443">
            <w:pPr>
              <w:jc w:val="both"/>
            </w:pPr>
          </w:p>
          <w:p w14:paraId="52DEB07E" w14:textId="45324C72" w:rsidR="00FD0719" w:rsidRDefault="00012C8D" w:rsidP="00FB6443">
            <w:r>
              <w:t>Održavanje</w:t>
            </w:r>
            <w:r w:rsidR="00FD0719">
              <w:t xml:space="preserve"> broj</w:t>
            </w:r>
            <w:r>
              <w:t>a</w:t>
            </w:r>
            <w:r w:rsidR="00FD0719">
              <w:t xml:space="preserve"> organiziranih posjeta, terenske nastave, i izleta tijekom školske godine</w:t>
            </w:r>
          </w:p>
        </w:tc>
        <w:tc>
          <w:tcPr>
            <w:tcW w:w="2600" w:type="dxa"/>
            <w:tcBorders>
              <w:top w:val="double" w:sz="4" w:space="0" w:color="auto"/>
            </w:tcBorders>
          </w:tcPr>
          <w:p w14:paraId="4425B4C1" w14:textId="77777777" w:rsidR="00FD0719" w:rsidRDefault="00FD0719" w:rsidP="00FB6443">
            <w:pPr>
              <w:jc w:val="both"/>
            </w:pPr>
          </w:p>
          <w:p w14:paraId="759427ED" w14:textId="123FDDF8" w:rsidR="00FD0719" w:rsidRDefault="00FD0719" w:rsidP="00FB6443">
            <w:pPr>
              <w:jc w:val="both"/>
            </w:pPr>
            <w:r>
              <w:t>Održavanjem izvanučioničke nastave značajno se utječe na spoznajni razvoj učenik, njihovu socijalizaciju i razvoj samopouzdanja.</w:t>
            </w:r>
          </w:p>
        </w:tc>
        <w:tc>
          <w:tcPr>
            <w:tcW w:w="1276" w:type="dxa"/>
            <w:tcBorders>
              <w:top w:val="double" w:sz="4" w:space="0" w:color="auto"/>
            </w:tcBorders>
          </w:tcPr>
          <w:p w14:paraId="4FCCAACE" w14:textId="77777777" w:rsidR="00FD0719" w:rsidRDefault="00FD0719" w:rsidP="00FB6443">
            <w:pPr>
              <w:jc w:val="both"/>
            </w:pPr>
          </w:p>
          <w:p w14:paraId="79C1767A" w14:textId="2AC4F7DD" w:rsidR="00FD0719" w:rsidRDefault="00FD0719" w:rsidP="00FB6443">
            <w:pPr>
              <w:jc w:val="both"/>
            </w:pPr>
            <w:r>
              <w:t xml:space="preserve">Broj </w:t>
            </w:r>
          </w:p>
        </w:tc>
        <w:tc>
          <w:tcPr>
            <w:tcW w:w="1134" w:type="dxa"/>
            <w:tcBorders>
              <w:top w:val="double" w:sz="4" w:space="0" w:color="auto"/>
            </w:tcBorders>
          </w:tcPr>
          <w:p w14:paraId="0DEB17C4" w14:textId="77777777" w:rsidR="00FD0719" w:rsidRDefault="00FD0719" w:rsidP="00FB6443">
            <w:pPr>
              <w:jc w:val="both"/>
            </w:pPr>
          </w:p>
          <w:p w14:paraId="0EFB6DFB" w14:textId="0C83C99B" w:rsidR="00FD0719" w:rsidRDefault="00012C8D" w:rsidP="00FB6443">
            <w:pPr>
              <w:jc w:val="both"/>
            </w:pPr>
            <w:r>
              <w:t>45</w:t>
            </w:r>
          </w:p>
        </w:tc>
        <w:tc>
          <w:tcPr>
            <w:tcW w:w="1530" w:type="dxa"/>
            <w:tcBorders>
              <w:top w:val="double" w:sz="4" w:space="0" w:color="auto"/>
            </w:tcBorders>
          </w:tcPr>
          <w:p w14:paraId="5EB6FD5D" w14:textId="77777777" w:rsidR="00FD0719" w:rsidRDefault="00FD0719" w:rsidP="00FB6443">
            <w:pPr>
              <w:jc w:val="both"/>
            </w:pPr>
          </w:p>
          <w:p w14:paraId="2D22C80E" w14:textId="77777777" w:rsidR="00FD0719" w:rsidRDefault="00FD0719" w:rsidP="00FB6443">
            <w:pPr>
              <w:jc w:val="both"/>
            </w:pPr>
            <w:r>
              <w:t>COOR Podravsko sunce</w:t>
            </w:r>
          </w:p>
        </w:tc>
        <w:tc>
          <w:tcPr>
            <w:tcW w:w="1016" w:type="dxa"/>
            <w:tcBorders>
              <w:top w:val="double" w:sz="4" w:space="0" w:color="auto"/>
            </w:tcBorders>
          </w:tcPr>
          <w:p w14:paraId="2A6190D0" w14:textId="77777777" w:rsidR="00FD0719" w:rsidRDefault="00FD0719" w:rsidP="00FB6443">
            <w:pPr>
              <w:jc w:val="both"/>
            </w:pPr>
          </w:p>
          <w:p w14:paraId="7BFD393A" w14:textId="306ED0F0" w:rsidR="00FD0719" w:rsidRDefault="00012C8D" w:rsidP="00FB6443">
            <w:pPr>
              <w:jc w:val="both"/>
            </w:pPr>
            <w:r>
              <w:t>45</w:t>
            </w:r>
          </w:p>
        </w:tc>
      </w:tr>
    </w:tbl>
    <w:p w14:paraId="64F223E3" w14:textId="77777777" w:rsidR="00FD0719" w:rsidRDefault="00FD0719" w:rsidP="00282ADC">
      <w:pPr>
        <w:spacing w:after="0" w:line="240" w:lineRule="auto"/>
        <w:jc w:val="both"/>
        <w:rPr>
          <w:rFonts w:ascii="Times New Roman" w:eastAsia="Times New Roman" w:hAnsi="Times New Roman" w:cs="Times New Roman"/>
          <w:shd w:val="clear" w:color="auto" w:fill="FFFFFF"/>
          <w:lang w:eastAsia="hr-HR"/>
        </w:rPr>
      </w:pPr>
    </w:p>
    <w:p w14:paraId="76732556" w14:textId="26F80ACA" w:rsidR="00CE438C" w:rsidRPr="00CE438C" w:rsidRDefault="00CE438C" w:rsidP="00CE438C">
      <w:pPr>
        <w:spacing w:after="0" w:line="240" w:lineRule="auto"/>
        <w:jc w:val="both"/>
        <w:rPr>
          <w:rFonts w:ascii="Times New Roman" w:eastAsia="Times New Roman" w:hAnsi="Times New Roman" w:cs="Times New Roman"/>
          <w:u w:val="single"/>
          <w:shd w:val="clear" w:color="auto" w:fill="FFFFFF"/>
          <w:lang w:eastAsia="hr-HR"/>
        </w:rPr>
      </w:pPr>
      <w:r w:rsidRPr="00CE438C">
        <w:rPr>
          <w:rFonts w:ascii="Times New Roman" w:eastAsia="Times New Roman" w:hAnsi="Times New Roman" w:cs="Times New Roman"/>
          <w:u w:val="single"/>
          <w:shd w:val="clear" w:color="auto" w:fill="FFFFFF"/>
          <w:lang w:eastAsia="hr-HR"/>
        </w:rPr>
        <w:t xml:space="preserve">Cilj: održavanje </w:t>
      </w:r>
      <w:r w:rsidR="00012C8D">
        <w:rPr>
          <w:rFonts w:ascii="Times New Roman" w:eastAsia="Times New Roman" w:hAnsi="Times New Roman" w:cs="Times New Roman"/>
          <w:u w:val="single"/>
          <w:shd w:val="clear" w:color="auto" w:fill="FFFFFF"/>
          <w:lang w:eastAsia="hr-HR"/>
        </w:rPr>
        <w:t>stručnosti/</w:t>
      </w:r>
      <w:r w:rsidRPr="00CE438C">
        <w:rPr>
          <w:rFonts w:ascii="Times New Roman" w:eastAsia="Times New Roman" w:hAnsi="Times New Roman" w:cs="Times New Roman"/>
          <w:u w:val="single"/>
          <w:shd w:val="clear" w:color="auto" w:fill="FFFFFF"/>
          <w:lang w:eastAsia="hr-HR"/>
        </w:rPr>
        <w:t>kvalitete zaposlenog kolektiva</w:t>
      </w:r>
      <w:r>
        <w:rPr>
          <w:rFonts w:ascii="Times New Roman" w:eastAsia="Times New Roman" w:hAnsi="Times New Roman" w:cs="Times New Roman"/>
          <w:u w:val="single"/>
          <w:shd w:val="clear" w:color="auto" w:fill="FFFFFF"/>
          <w:lang w:eastAsia="hr-HR"/>
        </w:rPr>
        <w:t xml:space="preserve"> u osnovnoškolskom programu</w:t>
      </w:r>
    </w:p>
    <w:p w14:paraId="3A6C5E8F" w14:textId="77777777" w:rsidR="00CE438C" w:rsidRPr="00CE438C" w:rsidRDefault="00CE438C" w:rsidP="00CE438C">
      <w:pPr>
        <w:spacing w:after="0" w:line="240" w:lineRule="auto"/>
        <w:jc w:val="both"/>
        <w:rPr>
          <w:rFonts w:ascii="Times New Roman" w:eastAsia="Times New Roman" w:hAnsi="Times New Roman" w:cs="Times New Roman"/>
          <w:shd w:val="clear" w:color="auto" w:fill="FFFFFF"/>
          <w:lang w:eastAsia="hr-HR"/>
        </w:rPr>
      </w:pPr>
      <w:r w:rsidRPr="00CE438C">
        <w:rPr>
          <w:rFonts w:ascii="Times New Roman" w:eastAsia="Times New Roman" w:hAnsi="Times New Roman" w:cs="Times New Roman"/>
          <w:shd w:val="clear" w:color="auto" w:fill="FFFFFF"/>
          <w:lang w:eastAsia="hr-HR"/>
        </w:rPr>
        <w:t>Ovaj cilj nastoji se postići održavanjem broja programa stručnog usavršavanja koje pohađaju svi djelatnici čime se povećava kvaliteta provođenja programa</w:t>
      </w:r>
    </w:p>
    <w:p w14:paraId="6A7479C6" w14:textId="77777777" w:rsidR="00CE438C" w:rsidRPr="00CE438C" w:rsidRDefault="00CE438C" w:rsidP="00CE438C">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CE438C" w:rsidRPr="00845D62" w14:paraId="5A31A19D" w14:textId="77777777" w:rsidTr="00FB6443">
        <w:tc>
          <w:tcPr>
            <w:tcW w:w="1506" w:type="dxa"/>
            <w:tcBorders>
              <w:bottom w:val="double" w:sz="4" w:space="0" w:color="auto"/>
            </w:tcBorders>
          </w:tcPr>
          <w:p w14:paraId="11709B5E" w14:textId="77777777" w:rsidR="00CE438C" w:rsidRPr="00845D62" w:rsidRDefault="00CE438C" w:rsidP="00CE438C">
            <w:pPr>
              <w:jc w:val="both"/>
              <w:rPr>
                <w:shd w:val="clear" w:color="auto" w:fill="FFFFFF"/>
              </w:rPr>
            </w:pPr>
          </w:p>
          <w:p w14:paraId="280510FC" w14:textId="77777777" w:rsidR="00CE438C" w:rsidRPr="00845D62" w:rsidRDefault="00CE438C" w:rsidP="00CE438C">
            <w:pPr>
              <w:jc w:val="both"/>
              <w:rPr>
                <w:shd w:val="clear" w:color="auto" w:fill="FFFFFF"/>
              </w:rPr>
            </w:pPr>
            <w:r w:rsidRPr="00845D62">
              <w:rPr>
                <w:shd w:val="clear" w:color="auto" w:fill="FFFFFF"/>
              </w:rPr>
              <w:t>Pokazatelj rezultata</w:t>
            </w:r>
          </w:p>
        </w:tc>
        <w:tc>
          <w:tcPr>
            <w:tcW w:w="2600" w:type="dxa"/>
            <w:tcBorders>
              <w:bottom w:val="double" w:sz="4" w:space="0" w:color="auto"/>
            </w:tcBorders>
          </w:tcPr>
          <w:p w14:paraId="656950FC" w14:textId="77777777" w:rsidR="00CE438C" w:rsidRPr="00845D62" w:rsidRDefault="00CE438C" w:rsidP="00CE438C">
            <w:pPr>
              <w:jc w:val="both"/>
              <w:rPr>
                <w:shd w:val="clear" w:color="auto" w:fill="FFFFFF"/>
              </w:rPr>
            </w:pPr>
          </w:p>
          <w:p w14:paraId="1454D1A7" w14:textId="77777777" w:rsidR="00CE438C" w:rsidRPr="00845D62" w:rsidRDefault="00CE438C" w:rsidP="00CE438C">
            <w:pPr>
              <w:jc w:val="both"/>
              <w:rPr>
                <w:shd w:val="clear" w:color="auto" w:fill="FFFFFF"/>
              </w:rPr>
            </w:pPr>
            <w:r w:rsidRPr="00845D62">
              <w:rPr>
                <w:shd w:val="clear" w:color="auto" w:fill="FFFFFF"/>
              </w:rPr>
              <w:t>Definicija</w:t>
            </w:r>
          </w:p>
        </w:tc>
        <w:tc>
          <w:tcPr>
            <w:tcW w:w="1276" w:type="dxa"/>
            <w:tcBorders>
              <w:bottom w:val="double" w:sz="4" w:space="0" w:color="auto"/>
            </w:tcBorders>
          </w:tcPr>
          <w:p w14:paraId="14FBC20C" w14:textId="77777777" w:rsidR="00CE438C" w:rsidRPr="00845D62" w:rsidRDefault="00CE438C" w:rsidP="00CE438C">
            <w:pPr>
              <w:jc w:val="both"/>
              <w:rPr>
                <w:shd w:val="clear" w:color="auto" w:fill="FFFFFF"/>
              </w:rPr>
            </w:pPr>
          </w:p>
          <w:p w14:paraId="194FF9B0" w14:textId="77777777" w:rsidR="00CE438C" w:rsidRPr="00845D62" w:rsidRDefault="00CE438C" w:rsidP="00CE438C">
            <w:pPr>
              <w:jc w:val="both"/>
              <w:rPr>
                <w:shd w:val="clear" w:color="auto" w:fill="FFFFFF"/>
              </w:rPr>
            </w:pPr>
            <w:r w:rsidRPr="00845D62">
              <w:rPr>
                <w:shd w:val="clear" w:color="auto" w:fill="FFFFFF"/>
              </w:rPr>
              <w:t>Jedinica</w:t>
            </w:r>
          </w:p>
        </w:tc>
        <w:tc>
          <w:tcPr>
            <w:tcW w:w="1134" w:type="dxa"/>
            <w:tcBorders>
              <w:bottom w:val="double" w:sz="4" w:space="0" w:color="auto"/>
            </w:tcBorders>
          </w:tcPr>
          <w:p w14:paraId="2C2A98AD" w14:textId="77777777" w:rsidR="00CE438C" w:rsidRPr="00845D62" w:rsidRDefault="00CE438C" w:rsidP="00CE438C">
            <w:pPr>
              <w:jc w:val="both"/>
              <w:rPr>
                <w:shd w:val="clear" w:color="auto" w:fill="FFFFFF"/>
              </w:rPr>
            </w:pPr>
          </w:p>
          <w:p w14:paraId="792FE01D" w14:textId="77777777" w:rsidR="00CE438C" w:rsidRPr="00845D62" w:rsidRDefault="00CE438C" w:rsidP="00CE438C">
            <w:pPr>
              <w:jc w:val="both"/>
              <w:rPr>
                <w:shd w:val="clear" w:color="auto" w:fill="FFFFFF"/>
              </w:rPr>
            </w:pPr>
            <w:r w:rsidRPr="00845D62">
              <w:rPr>
                <w:shd w:val="clear" w:color="auto" w:fill="FFFFFF"/>
              </w:rPr>
              <w:t>Polazna vrijednost</w:t>
            </w:r>
          </w:p>
        </w:tc>
        <w:tc>
          <w:tcPr>
            <w:tcW w:w="1530" w:type="dxa"/>
            <w:tcBorders>
              <w:bottom w:val="double" w:sz="4" w:space="0" w:color="auto"/>
            </w:tcBorders>
          </w:tcPr>
          <w:p w14:paraId="3CB5AC60" w14:textId="77777777" w:rsidR="00CE438C" w:rsidRPr="00845D62" w:rsidRDefault="00CE438C" w:rsidP="00CE438C">
            <w:pPr>
              <w:jc w:val="both"/>
              <w:rPr>
                <w:shd w:val="clear" w:color="auto" w:fill="FFFFFF"/>
              </w:rPr>
            </w:pPr>
          </w:p>
          <w:p w14:paraId="20A2B1D3" w14:textId="77777777" w:rsidR="00CE438C" w:rsidRPr="00845D62" w:rsidRDefault="00CE438C" w:rsidP="00CE438C">
            <w:pPr>
              <w:jc w:val="both"/>
              <w:rPr>
                <w:shd w:val="clear" w:color="auto" w:fill="FFFFFF"/>
              </w:rPr>
            </w:pPr>
            <w:r w:rsidRPr="00845D62">
              <w:rPr>
                <w:shd w:val="clear" w:color="auto" w:fill="FFFFFF"/>
              </w:rPr>
              <w:t>Izvor podataka</w:t>
            </w:r>
          </w:p>
        </w:tc>
        <w:tc>
          <w:tcPr>
            <w:tcW w:w="1016" w:type="dxa"/>
            <w:tcBorders>
              <w:bottom w:val="double" w:sz="4" w:space="0" w:color="auto"/>
            </w:tcBorders>
          </w:tcPr>
          <w:p w14:paraId="1C8CA20E" w14:textId="0A5CA101" w:rsidR="00CE438C" w:rsidRPr="00845D62" w:rsidRDefault="00CE438C" w:rsidP="00CE438C">
            <w:pPr>
              <w:jc w:val="both"/>
              <w:rPr>
                <w:shd w:val="clear" w:color="auto" w:fill="FFFFFF"/>
              </w:rPr>
            </w:pPr>
            <w:r w:rsidRPr="00845D62">
              <w:rPr>
                <w:shd w:val="clear" w:color="auto" w:fill="FFFFFF"/>
              </w:rPr>
              <w:t>Ciljana vrijednost za 202</w:t>
            </w:r>
            <w:r w:rsidR="00012C8D" w:rsidRPr="00845D62">
              <w:rPr>
                <w:shd w:val="clear" w:color="auto" w:fill="FFFFFF"/>
              </w:rPr>
              <w:t>5</w:t>
            </w:r>
            <w:r w:rsidRPr="00845D62">
              <w:rPr>
                <w:shd w:val="clear" w:color="auto" w:fill="FFFFFF"/>
              </w:rPr>
              <w:t>.</w:t>
            </w:r>
          </w:p>
        </w:tc>
      </w:tr>
      <w:tr w:rsidR="00CE438C" w:rsidRPr="00845D62" w14:paraId="7D3382ED" w14:textId="77777777" w:rsidTr="00FB6443">
        <w:tc>
          <w:tcPr>
            <w:tcW w:w="1506" w:type="dxa"/>
            <w:tcBorders>
              <w:top w:val="double" w:sz="4" w:space="0" w:color="auto"/>
            </w:tcBorders>
          </w:tcPr>
          <w:p w14:paraId="3D11FC85" w14:textId="77777777" w:rsidR="00CE438C" w:rsidRPr="00845D62" w:rsidRDefault="00CE438C" w:rsidP="00CE438C">
            <w:pPr>
              <w:jc w:val="both"/>
              <w:rPr>
                <w:shd w:val="clear" w:color="auto" w:fill="FFFFFF"/>
              </w:rPr>
            </w:pPr>
          </w:p>
          <w:p w14:paraId="76115726" w14:textId="2CC4700D" w:rsidR="00CE438C" w:rsidRPr="00845D62" w:rsidRDefault="00012C8D" w:rsidP="00CE438C">
            <w:pPr>
              <w:jc w:val="both"/>
              <w:rPr>
                <w:shd w:val="clear" w:color="auto" w:fill="FFFFFF"/>
              </w:rPr>
            </w:pPr>
            <w:r w:rsidRPr="00845D62">
              <w:rPr>
                <w:shd w:val="clear" w:color="auto" w:fill="FFFFFF"/>
              </w:rPr>
              <w:t>Učitelji, edukacijski rehabilitatori, i stručni suradnici stručno se usavršavaju</w:t>
            </w:r>
          </w:p>
        </w:tc>
        <w:tc>
          <w:tcPr>
            <w:tcW w:w="2600" w:type="dxa"/>
            <w:tcBorders>
              <w:top w:val="double" w:sz="4" w:space="0" w:color="auto"/>
            </w:tcBorders>
          </w:tcPr>
          <w:p w14:paraId="12494F08" w14:textId="77777777" w:rsidR="00CE438C" w:rsidRPr="00845D62" w:rsidRDefault="00CE438C" w:rsidP="00CE438C">
            <w:pPr>
              <w:jc w:val="both"/>
              <w:rPr>
                <w:shd w:val="clear" w:color="auto" w:fill="FFFFFF"/>
              </w:rPr>
            </w:pPr>
          </w:p>
          <w:p w14:paraId="2169B40F" w14:textId="5DACE6DA" w:rsidR="00CE438C" w:rsidRPr="00845D62" w:rsidRDefault="00CE438C" w:rsidP="00CE438C">
            <w:pPr>
              <w:jc w:val="both"/>
              <w:rPr>
                <w:shd w:val="clear" w:color="auto" w:fill="FFFFFF"/>
              </w:rPr>
            </w:pPr>
            <w:r w:rsidRPr="00845D62">
              <w:rPr>
                <w:shd w:val="clear" w:color="auto" w:fill="FFFFFF"/>
              </w:rPr>
              <w:t xml:space="preserve">Pohađanjem seminara i radionica stječu se neophodna znanja i vještine za kvalitetan rad </w:t>
            </w:r>
            <w:r w:rsidR="00012C8D" w:rsidRPr="00845D62">
              <w:rPr>
                <w:shd w:val="clear" w:color="auto" w:fill="FFFFFF"/>
              </w:rPr>
              <w:t>s učenicima s teškoćama u razvoju</w:t>
            </w:r>
          </w:p>
        </w:tc>
        <w:tc>
          <w:tcPr>
            <w:tcW w:w="1276" w:type="dxa"/>
            <w:tcBorders>
              <w:top w:val="double" w:sz="4" w:space="0" w:color="auto"/>
            </w:tcBorders>
          </w:tcPr>
          <w:p w14:paraId="6F2D683B" w14:textId="77777777" w:rsidR="00CE438C" w:rsidRPr="00845D62" w:rsidRDefault="00CE438C" w:rsidP="00CE438C">
            <w:pPr>
              <w:jc w:val="both"/>
              <w:rPr>
                <w:shd w:val="clear" w:color="auto" w:fill="FFFFFF"/>
              </w:rPr>
            </w:pPr>
          </w:p>
          <w:p w14:paraId="3C0495E5" w14:textId="77777777" w:rsidR="00CE438C" w:rsidRPr="00845D62" w:rsidRDefault="00CE438C" w:rsidP="00CE438C">
            <w:pPr>
              <w:jc w:val="both"/>
              <w:rPr>
                <w:shd w:val="clear" w:color="auto" w:fill="FFFFFF"/>
              </w:rPr>
            </w:pPr>
            <w:r w:rsidRPr="00845D62">
              <w:rPr>
                <w:shd w:val="clear" w:color="auto" w:fill="FFFFFF"/>
              </w:rPr>
              <w:t>%</w:t>
            </w:r>
          </w:p>
        </w:tc>
        <w:tc>
          <w:tcPr>
            <w:tcW w:w="1134" w:type="dxa"/>
            <w:tcBorders>
              <w:top w:val="double" w:sz="4" w:space="0" w:color="auto"/>
            </w:tcBorders>
          </w:tcPr>
          <w:p w14:paraId="16F752C7" w14:textId="77777777" w:rsidR="00CE438C" w:rsidRPr="00845D62" w:rsidRDefault="00CE438C" w:rsidP="00CE438C">
            <w:pPr>
              <w:jc w:val="both"/>
              <w:rPr>
                <w:shd w:val="clear" w:color="auto" w:fill="FFFFFF"/>
              </w:rPr>
            </w:pPr>
          </w:p>
          <w:p w14:paraId="292F54F1" w14:textId="77777777" w:rsidR="00CE438C" w:rsidRPr="00845D62" w:rsidRDefault="00CE438C" w:rsidP="00CE438C">
            <w:pPr>
              <w:jc w:val="both"/>
              <w:rPr>
                <w:shd w:val="clear" w:color="auto" w:fill="FFFFFF"/>
              </w:rPr>
            </w:pPr>
            <w:r w:rsidRPr="00845D62">
              <w:rPr>
                <w:shd w:val="clear" w:color="auto" w:fill="FFFFFF"/>
              </w:rPr>
              <w:t>100 %</w:t>
            </w:r>
          </w:p>
        </w:tc>
        <w:tc>
          <w:tcPr>
            <w:tcW w:w="1530" w:type="dxa"/>
            <w:tcBorders>
              <w:top w:val="double" w:sz="4" w:space="0" w:color="auto"/>
            </w:tcBorders>
          </w:tcPr>
          <w:p w14:paraId="17DA6151" w14:textId="77777777" w:rsidR="00CE438C" w:rsidRPr="00845D62" w:rsidRDefault="00CE438C" w:rsidP="00CE438C">
            <w:pPr>
              <w:jc w:val="both"/>
              <w:rPr>
                <w:shd w:val="clear" w:color="auto" w:fill="FFFFFF"/>
              </w:rPr>
            </w:pPr>
          </w:p>
          <w:p w14:paraId="2FD42A02" w14:textId="77777777" w:rsidR="00CE438C" w:rsidRPr="00845D62" w:rsidRDefault="00CE438C" w:rsidP="00CE438C">
            <w:pPr>
              <w:jc w:val="both"/>
              <w:rPr>
                <w:shd w:val="clear" w:color="auto" w:fill="FFFFFF"/>
              </w:rPr>
            </w:pPr>
            <w:r w:rsidRPr="00845D62">
              <w:rPr>
                <w:shd w:val="clear" w:color="auto" w:fill="FFFFFF"/>
              </w:rPr>
              <w:t>COOR Podravsko sunce</w:t>
            </w:r>
          </w:p>
        </w:tc>
        <w:tc>
          <w:tcPr>
            <w:tcW w:w="1016" w:type="dxa"/>
            <w:tcBorders>
              <w:top w:val="double" w:sz="4" w:space="0" w:color="auto"/>
            </w:tcBorders>
          </w:tcPr>
          <w:p w14:paraId="795C506F" w14:textId="77777777" w:rsidR="00CE438C" w:rsidRPr="00845D62" w:rsidRDefault="00CE438C" w:rsidP="00CE438C">
            <w:pPr>
              <w:jc w:val="both"/>
              <w:rPr>
                <w:shd w:val="clear" w:color="auto" w:fill="FFFFFF"/>
              </w:rPr>
            </w:pPr>
          </w:p>
          <w:p w14:paraId="6586BDFD" w14:textId="77777777" w:rsidR="00CE438C" w:rsidRPr="00845D62" w:rsidRDefault="00CE438C" w:rsidP="00CE438C">
            <w:pPr>
              <w:jc w:val="both"/>
              <w:rPr>
                <w:shd w:val="clear" w:color="auto" w:fill="FFFFFF"/>
              </w:rPr>
            </w:pPr>
            <w:r w:rsidRPr="00845D62">
              <w:rPr>
                <w:shd w:val="clear" w:color="auto" w:fill="FFFFFF"/>
              </w:rPr>
              <w:t>100 %</w:t>
            </w:r>
          </w:p>
        </w:tc>
      </w:tr>
    </w:tbl>
    <w:p w14:paraId="3BE192A3" w14:textId="77777777" w:rsidR="00FD0719" w:rsidRDefault="00FD0719" w:rsidP="00282ADC">
      <w:pPr>
        <w:spacing w:after="0" w:line="240" w:lineRule="auto"/>
        <w:jc w:val="both"/>
        <w:rPr>
          <w:rFonts w:ascii="Times New Roman" w:eastAsia="Times New Roman" w:hAnsi="Times New Roman" w:cs="Times New Roman"/>
          <w:shd w:val="clear" w:color="auto" w:fill="FFFFFF"/>
          <w:lang w:eastAsia="hr-HR"/>
        </w:rPr>
      </w:pPr>
    </w:p>
    <w:p w14:paraId="0B9D9FD4" w14:textId="77777777" w:rsidR="00FD0719" w:rsidRDefault="00FD0719" w:rsidP="00282ADC">
      <w:pPr>
        <w:spacing w:after="0" w:line="240" w:lineRule="auto"/>
        <w:jc w:val="both"/>
        <w:rPr>
          <w:rFonts w:ascii="Times New Roman" w:eastAsia="Times New Roman" w:hAnsi="Times New Roman" w:cs="Times New Roman"/>
          <w:shd w:val="clear" w:color="auto" w:fill="FFFFFF"/>
          <w:lang w:eastAsia="hr-HR"/>
        </w:rPr>
      </w:pPr>
    </w:p>
    <w:p w14:paraId="5DAD428B" w14:textId="57C154DD" w:rsidR="005C4534" w:rsidRDefault="005C4534" w:rsidP="00282ADC">
      <w:pPr>
        <w:spacing w:after="0" w:line="240" w:lineRule="auto"/>
        <w:jc w:val="both"/>
        <w:rPr>
          <w:rFonts w:ascii="Times New Roman" w:eastAsia="Times New Roman" w:hAnsi="Times New Roman" w:cs="Times New Roman"/>
          <w:u w:val="single"/>
          <w:shd w:val="clear" w:color="auto" w:fill="FFFFFF"/>
          <w:lang w:eastAsia="hr-HR"/>
        </w:rPr>
      </w:pPr>
      <w:bookmarkStart w:id="4" w:name="_Hlk166328420"/>
      <w:r w:rsidRPr="005C4534">
        <w:rPr>
          <w:rFonts w:ascii="Times New Roman" w:eastAsia="Times New Roman" w:hAnsi="Times New Roman" w:cs="Times New Roman"/>
          <w:u w:val="single"/>
          <w:shd w:val="clear" w:color="auto" w:fill="FFFFFF"/>
          <w:lang w:eastAsia="hr-HR"/>
        </w:rPr>
        <w:t>Cilj: Dostupnost logopedske podrške djeci predškolske i osnovnoškolske dobi</w:t>
      </w:r>
    </w:p>
    <w:p w14:paraId="1E3248F8" w14:textId="429F46BE" w:rsidR="005C4534" w:rsidRDefault="005C4534" w:rsidP="00282ADC">
      <w:pPr>
        <w:spacing w:after="0" w:line="240" w:lineRule="auto"/>
        <w:jc w:val="both"/>
        <w:rPr>
          <w:rFonts w:ascii="Times New Roman" w:eastAsia="Times New Roman" w:hAnsi="Times New Roman" w:cs="Times New Roman"/>
          <w:shd w:val="clear" w:color="auto" w:fill="FFFFFF"/>
          <w:lang w:eastAsia="hr-HR"/>
        </w:rPr>
      </w:pPr>
      <w:r>
        <w:rPr>
          <w:rFonts w:ascii="Times New Roman" w:eastAsia="Times New Roman" w:hAnsi="Times New Roman" w:cs="Times New Roman"/>
          <w:shd w:val="clear" w:color="auto" w:fill="FFFFFF"/>
          <w:lang w:eastAsia="hr-HR"/>
        </w:rPr>
        <w:t>Ovaj cilj nastoji se postići održavanjem broja pruženih logopedskih tretmana korisnicima</w:t>
      </w:r>
    </w:p>
    <w:p w14:paraId="3B5ACCFC" w14:textId="77777777" w:rsidR="005C4534" w:rsidRDefault="005C4534" w:rsidP="00282ADC">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ook w:val="04A0" w:firstRow="1" w:lastRow="0" w:firstColumn="1" w:lastColumn="0" w:noHBand="0" w:noVBand="1"/>
      </w:tblPr>
      <w:tblGrid>
        <w:gridCol w:w="1606"/>
        <w:gridCol w:w="2546"/>
        <w:gridCol w:w="1260"/>
        <w:gridCol w:w="1128"/>
        <w:gridCol w:w="1506"/>
        <w:gridCol w:w="1016"/>
      </w:tblGrid>
      <w:tr w:rsidR="00071237" w14:paraId="68D7F7D0" w14:textId="77777777" w:rsidTr="00C9549B">
        <w:tc>
          <w:tcPr>
            <w:tcW w:w="1506" w:type="dxa"/>
            <w:tcBorders>
              <w:bottom w:val="double" w:sz="4" w:space="0" w:color="auto"/>
            </w:tcBorders>
          </w:tcPr>
          <w:p w14:paraId="2F1D7181" w14:textId="77777777" w:rsidR="005C4534" w:rsidRDefault="005C4534" w:rsidP="00C9549B">
            <w:pPr>
              <w:jc w:val="center"/>
            </w:pPr>
            <w:bookmarkStart w:id="5" w:name="_Hlk166328522"/>
            <w:bookmarkStart w:id="6" w:name="_Hlk166328549"/>
            <w:bookmarkEnd w:id="4"/>
          </w:p>
          <w:p w14:paraId="179820A8" w14:textId="77777777" w:rsidR="005C4534" w:rsidRDefault="005C4534" w:rsidP="00C9549B">
            <w:pPr>
              <w:jc w:val="center"/>
            </w:pPr>
            <w:r>
              <w:t>Pokazatelj rezultata</w:t>
            </w:r>
          </w:p>
        </w:tc>
        <w:tc>
          <w:tcPr>
            <w:tcW w:w="2600" w:type="dxa"/>
            <w:tcBorders>
              <w:bottom w:val="double" w:sz="4" w:space="0" w:color="auto"/>
            </w:tcBorders>
          </w:tcPr>
          <w:p w14:paraId="422988C0" w14:textId="77777777" w:rsidR="005C4534" w:rsidRDefault="005C4534" w:rsidP="00C9549B">
            <w:pPr>
              <w:jc w:val="center"/>
            </w:pPr>
          </w:p>
          <w:p w14:paraId="4E6FFEAC" w14:textId="77777777" w:rsidR="005C4534" w:rsidRDefault="005C4534" w:rsidP="00C9549B">
            <w:pPr>
              <w:jc w:val="center"/>
            </w:pPr>
            <w:r>
              <w:t>Definicija</w:t>
            </w:r>
          </w:p>
        </w:tc>
        <w:tc>
          <w:tcPr>
            <w:tcW w:w="1276" w:type="dxa"/>
            <w:tcBorders>
              <w:bottom w:val="double" w:sz="4" w:space="0" w:color="auto"/>
            </w:tcBorders>
          </w:tcPr>
          <w:p w14:paraId="3989ECEB" w14:textId="77777777" w:rsidR="005C4534" w:rsidRDefault="005C4534" w:rsidP="00C9549B">
            <w:pPr>
              <w:jc w:val="center"/>
            </w:pPr>
          </w:p>
          <w:p w14:paraId="7B52C471" w14:textId="77777777" w:rsidR="005C4534" w:rsidRDefault="005C4534" w:rsidP="00C9549B">
            <w:pPr>
              <w:jc w:val="center"/>
            </w:pPr>
            <w:r>
              <w:t>Jedinica</w:t>
            </w:r>
          </w:p>
        </w:tc>
        <w:tc>
          <w:tcPr>
            <w:tcW w:w="1134" w:type="dxa"/>
            <w:tcBorders>
              <w:bottom w:val="double" w:sz="4" w:space="0" w:color="auto"/>
            </w:tcBorders>
          </w:tcPr>
          <w:p w14:paraId="3147116C" w14:textId="77777777" w:rsidR="005C4534" w:rsidRDefault="005C4534" w:rsidP="00C9549B">
            <w:pPr>
              <w:jc w:val="center"/>
            </w:pPr>
          </w:p>
          <w:p w14:paraId="0E742525" w14:textId="77777777" w:rsidR="005C4534" w:rsidRDefault="005C4534" w:rsidP="00C9549B">
            <w:pPr>
              <w:jc w:val="center"/>
            </w:pPr>
            <w:r>
              <w:t>Polazna vrijednost</w:t>
            </w:r>
          </w:p>
        </w:tc>
        <w:tc>
          <w:tcPr>
            <w:tcW w:w="1530" w:type="dxa"/>
            <w:tcBorders>
              <w:bottom w:val="double" w:sz="4" w:space="0" w:color="auto"/>
            </w:tcBorders>
          </w:tcPr>
          <w:p w14:paraId="18C1A5CE" w14:textId="77777777" w:rsidR="005C4534" w:rsidRDefault="005C4534" w:rsidP="00C9549B">
            <w:pPr>
              <w:jc w:val="center"/>
            </w:pPr>
          </w:p>
          <w:p w14:paraId="58028D80" w14:textId="77777777" w:rsidR="005C4534" w:rsidRDefault="005C4534" w:rsidP="00C9549B">
            <w:pPr>
              <w:jc w:val="center"/>
            </w:pPr>
            <w:r>
              <w:t>Izvor podataka</w:t>
            </w:r>
          </w:p>
        </w:tc>
        <w:tc>
          <w:tcPr>
            <w:tcW w:w="1016" w:type="dxa"/>
            <w:tcBorders>
              <w:bottom w:val="double" w:sz="4" w:space="0" w:color="auto"/>
            </w:tcBorders>
          </w:tcPr>
          <w:p w14:paraId="74FB5425" w14:textId="1D98D4DB" w:rsidR="005C4534" w:rsidRDefault="005C4534" w:rsidP="00C9549B">
            <w:pPr>
              <w:jc w:val="center"/>
            </w:pPr>
            <w:r>
              <w:t>Ciljana vrijednost za 202</w:t>
            </w:r>
            <w:r w:rsidR="00012C8D">
              <w:t>5</w:t>
            </w:r>
            <w:r>
              <w:t>.</w:t>
            </w:r>
          </w:p>
        </w:tc>
      </w:tr>
      <w:bookmarkEnd w:id="5"/>
      <w:tr w:rsidR="00071237" w14:paraId="5209437D" w14:textId="77777777" w:rsidTr="00C9549B">
        <w:tc>
          <w:tcPr>
            <w:tcW w:w="1506" w:type="dxa"/>
            <w:tcBorders>
              <w:top w:val="double" w:sz="4" w:space="0" w:color="auto"/>
            </w:tcBorders>
          </w:tcPr>
          <w:p w14:paraId="404AE7D0" w14:textId="77777777" w:rsidR="005C4534" w:rsidRDefault="005C4534" w:rsidP="00C9549B">
            <w:pPr>
              <w:jc w:val="both"/>
            </w:pPr>
          </w:p>
          <w:p w14:paraId="14ABFD11" w14:textId="0BFE2241" w:rsidR="005C4534" w:rsidRDefault="005C4534" w:rsidP="00071237">
            <w:r>
              <w:t>Broj djece s komunikacijskim i govorno-jezičnim teškoćama uključenih u logopedski tretman</w:t>
            </w:r>
          </w:p>
        </w:tc>
        <w:tc>
          <w:tcPr>
            <w:tcW w:w="2600" w:type="dxa"/>
            <w:tcBorders>
              <w:top w:val="double" w:sz="4" w:space="0" w:color="auto"/>
            </w:tcBorders>
          </w:tcPr>
          <w:p w14:paraId="038940E7" w14:textId="77777777" w:rsidR="005C4534" w:rsidRDefault="005C4534" w:rsidP="00C9549B">
            <w:pPr>
              <w:jc w:val="both"/>
            </w:pPr>
          </w:p>
          <w:p w14:paraId="25183B3C" w14:textId="09157A8A" w:rsidR="00071237" w:rsidRDefault="00071237" w:rsidP="00C9549B">
            <w:pPr>
              <w:jc w:val="both"/>
            </w:pPr>
            <w:r>
              <w:t>Pravovremenom detekcijom, dijagnostikom, terapijom i savjetovanjem ublažavaju se i ispravljaju govorno-jezične i specifične teškoće.</w:t>
            </w:r>
          </w:p>
        </w:tc>
        <w:tc>
          <w:tcPr>
            <w:tcW w:w="1276" w:type="dxa"/>
            <w:tcBorders>
              <w:top w:val="double" w:sz="4" w:space="0" w:color="auto"/>
            </w:tcBorders>
          </w:tcPr>
          <w:p w14:paraId="2DA54045" w14:textId="77777777" w:rsidR="005C4534" w:rsidRDefault="005C4534" w:rsidP="00C9549B">
            <w:pPr>
              <w:jc w:val="both"/>
            </w:pPr>
          </w:p>
          <w:p w14:paraId="379F57E1" w14:textId="5B640F4A" w:rsidR="005C4534" w:rsidRDefault="005C4534" w:rsidP="00C9549B">
            <w:pPr>
              <w:jc w:val="both"/>
            </w:pPr>
            <w:r>
              <w:t xml:space="preserve">Broj </w:t>
            </w:r>
            <w:r w:rsidR="00071237">
              <w:t>korisnika</w:t>
            </w:r>
          </w:p>
        </w:tc>
        <w:tc>
          <w:tcPr>
            <w:tcW w:w="1134" w:type="dxa"/>
            <w:tcBorders>
              <w:top w:val="double" w:sz="4" w:space="0" w:color="auto"/>
            </w:tcBorders>
          </w:tcPr>
          <w:p w14:paraId="76FB3125" w14:textId="77777777" w:rsidR="005C4534" w:rsidRDefault="005C4534" w:rsidP="00C9549B">
            <w:pPr>
              <w:jc w:val="both"/>
            </w:pPr>
          </w:p>
          <w:p w14:paraId="1D99538D" w14:textId="54676D3B" w:rsidR="005C4534" w:rsidRDefault="00012C8D" w:rsidP="00C9549B">
            <w:pPr>
              <w:jc w:val="both"/>
            </w:pPr>
            <w:r>
              <w:t>60</w:t>
            </w:r>
          </w:p>
        </w:tc>
        <w:tc>
          <w:tcPr>
            <w:tcW w:w="1530" w:type="dxa"/>
            <w:tcBorders>
              <w:top w:val="double" w:sz="4" w:space="0" w:color="auto"/>
            </w:tcBorders>
          </w:tcPr>
          <w:p w14:paraId="1E270C7C" w14:textId="77777777" w:rsidR="005C4534" w:rsidRDefault="005C4534" w:rsidP="00C9549B">
            <w:pPr>
              <w:jc w:val="both"/>
            </w:pPr>
          </w:p>
          <w:p w14:paraId="5B16B6BB" w14:textId="77777777" w:rsidR="005C4534" w:rsidRDefault="005C4534" w:rsidP="00C9549B">
            <w:pPr>
              <w:jc w:val="both"/>
            </w:pPr>
            <w:r>
              <w:t>COOR Podravsko sunce</w:t>
            </w:r>
          </w:p>
        </w:tc>
        <w:tc>
          <w:tcPr>
            <w:tcW w:w="1016" w:type="dxa"/>
            <w:tcBorders>
              <w:top w:val="double" w:sz="4" w:space="0" w:color="auto"/>
            </w:tcBorders>
          </w:tcPr>
          <w:p w14:paraId="116CFAEE" w14:textId="77777777" w:rsidR="005C4534" w:rsidRDefault="005C4534" w:rsidP="00C9549B">
            <w:pPr>
              <w:jc w:val="both"/>
            </w:pPr>
          </w:p>
          <w:p w14:paraId="1CE32B85" w14:textId="7A704915" w:rsidR="005C4534" w:rsidRDefault="00012C8D" w:rsidP="00C9549B">
            <w:pPr>
              <w:jc w:val="both"/>
            </w:pPr>
            <w:r>
              <w:t>7</w:t>
            </w:r>
            <w:r w:rsidR="00071237">
              <w:t>0</w:t>
            </w:r>
          </w:p>
        </w:tc>
      </w:tr>
      <w:bookmarkEnd w:id="6"/>
    </w:tbl>
    <w:p w14:paraId="53EFBC73" w14:textId="77777777" w:rsidR="005C4534" w:rsidRPr="005C4534" w:rsidRDefault="005C4534" w:rsidP="00282ADC">
      <w:pPr>
        <w:spacing w:after="0" w:line="240" w:lineRule="auto"/>
        <w:jc w:val="both"/>
        <w:rPr>
          <w:rFonts w:ascii="Times New Roman" w:eastAsia="Times New Roman" w:hAnsi="Times New Roman" w:cs="Times New Roman"/>
          <w:shd w:val="clear" w:color="auto" w:fill="FFFFFF"/>
          <w:lang w:eastAsia="hr-HR"/>
        </w:rPr>
      </w:pPr>
    </w:p>
    <w:p w14:paraId="70BE9DDB" w14:textId="1D0A7FD5" w:rsidR="00DF6804" w:rsidRDefault="00071237" w:rsidP="00282ADC">
      <w:pPr>
        <w:spacing w:after="0" w:line="240" w:lineRule="auto"/>
        <w:jc w:val="both"/>
        <w:rPr>
          <w:rFonts w:ascii="Times New Roman" w:eastAsia="Times New Roman" w:hAnsi="Times New Roman" w:cs="Times New Roman"/>
          <w:u w:val="single"/>
          <w:shd w:val="clear" w:color="auto" w:fill="FFFFFF"/>
          <w:lang w:eastAsia="hr-HR"/>
        </w:rPr>
      </w:pPr>
      <w:r w:rsidRPr="00071237">
        <w:rPr>
          <w:rFonts w:ascii="Times New Roman" w:eastAsia="Times New Roman" w:hAnsi="Times New Roman" w:cs="Times New Roman"/>
          <w:u w:val="single"/>
          <w:shd w:val="clear" w:color="auto" w:fill="FFFFFF"/>
          <w:lang w:eastAsia="hr-HR"/>
        </w:rPr>
        <w:t>Cilj: Održavanje broja korisnika socijalne usluge poludnevnog boravka</w:t>
      </w:r>
    </w:p>
    <w:p w14:paraId="69D1A978" w14:textId="2FD4AA0B" w:rsidR="00071237" w:rsidRPr="00071237" w:rsidRDefault="00071237" w:rsidP="00282ADC">
      <w:pPr>
        <w:spacing w:after="0" w:line="240" w:lineRule="auto"/>
        <w:jc w:val="both"/>
        <w:rPr>
          <w:rFonts w:ascii="Times New Roman" w:eastAsia="Times New Roman" w:hAnsi="Times New Roman" w:cs="Times New Roman"/>
          <w:shd w:val="clear" w:color="auto" w:fill="FFFFFF"/>
          <w:lang w:eastAsia="hr-HR"/>
        </w:rPr>
      </w:pPr>
      <w:r w:rsidRPr="00071237">
        <w:rPr>
          <w:rFonts w:ascii="Times New Roman" w:eastAsia="Times New Roman" w:hAnsi="Times New Roman" w:cs="Times New Roman"/>
          <w:shd w:val="clear" w:color="auto" w:fill="FFFFFF"/>
          <w:lang w:eastAsia="hr-HR"/>
        </w:rPr>
        <w:t>Ovaj cilj nastoji se postići pružanjem socijalne usluge korisnicima na temelju uputnice Hrvatskog zavoda za socijalni rad, u ugovorenom kapacitetu 18 korisnika.</w:t>
      </w:r>
    </w:p>
    <w:p w14:paraId="393698B0" w14:textId="77777777" w:rsidR="00071237" w:rsidRDefault="00071237" w:rsidP="00282ADC">
      <w:pPr>
        <w:spacing w:after="0" w:line="240" w:lineRule="auto"/>
        <w:jc w:val="both"/>
        <w:rPr>
          <w:rFonts w:ascii="Times New Roman" w:eastAsia="Times New Roman" w:hAnsi="Times New Roman" w:cs="Times New Roman"/>
          <w:shd w:val="clear" w:color="auto" w:fill="FFFFFF"/>
          <w:lang w:eastAsia="hr-HR"/>
        </w:rPr>
      </w:pPr>
    </w:p>
    <w:tbl>
      <w:tblPr>
        <w:tblStyle w:val="Reetkatablice"/>
        <w:tblW w:w="0" w:type="auto"/>
        <w:tblLook w:val="04A0" w:firstRow="1" w:lastRow="0" w:firstColumn="1" w:lastColumn="0" w:noHBand="0" w:noVBand="1"/>
      </w:tblPr>
      <w:tblGrid>
        <w:gridCol w:w="1506"/>
        <w:gridCol w:w="2600"/>
        <w:gridCol w:w="1276"/>
        <w:gridCol w:w="1134"/>
        <w:gridCol w:w="1530"/>
        <w:gridCol w:w="1016"/>
      </w:tblGrid>
      <w:tr w:rsidR="00071237" w14:paraId="214DC05A" w14:textId="77777777" w:rsidTr="00C9549B">
        <w:tc>
          <w:tcPr>
            <w:tcW w:w="1506" w:type="dxa"/>
            <w:tcBorders>
              <w:bottom w:val="double" w:sz="4" w:space="0" w:color="auto"/>
            </w:tcBorders>
          </w:tcPr>
          <w:p w14:paraId="30551709" w14:textId="77777777" w:rsidR="00071237" w:rsidRDefault="00071237" w:rsidP="00C9549B">
            <w:pPr>
              <w:jc w:val="center"/>
            </w:pPr>
          </w:p>
          <w:p w14:paraId="4B617E39" w14:textId="77777777" w:rsidR="00071237" w:rsidRDefault="00071237" w:rsidP="00C9549B">
            <w:pPr>
              <w:jc w:val="center"/>
            </w:pPr>
            <w:r>
              <w:t>Pokazatelj rezultata</w:t>
            </w:r>
          </w:p>
        </w:tc>
        <w:tc>
          <w:tcPr>
            <w:tcW w:w="2600" w:type="dxa"/>
            <w:tcBorders>
              <w:bottom w:val="double" w:sz="4" w:space="0" w:color="auto"/>
            </w:tcBorders>
          </w:tcPr>
          <w:p w14:paraId="76343542" w14:textId="77777777" w:rsidR="00071237" w:rsidRDefault="00071237" w:rsidP="00C9549B">
            <w:pPr>
              <w:jc w:val="center"/>
            </w:pPr>
          </w:p>
          <w:p w14:paraId="4BEC1C0A" w14:textId="77777777" w:rsidR="00071237" w:rsidRDefault="00071237" w:rsidP="00C9549B">
            <w:pPr>
              <w:jc w:val="center"/>
            </w:pPr>
            <w:r>
              <w:t>Definicija</w:t>
            </w:r>
          </w:p>
        </w:tc>
        <w:tc>
          <w:tcPr>
            <w:tcW w:w="1276" w:type="dxa"/>
            <w:tcBorders>
              <w:bottom w:val="double" w:sz="4" w:space="0" w:color="auto"/>
            </w:tcBorders>
          </w:tcPr>
          <w:p w14:paraId="3BFC773C" w14:textId="77777777" w:rsidR="00071237" w:rsidRDefault="00071237" w:rsidP="00C9549B">
            <w:pPr>
              <w:jc w:val="center"/>
            </w:pPr>
          </w:p>
          <w:p w14:paraId="5F771D33" w14:textId="77777777" w:rsidR="00071237" w:rsidRDefault="00071237" w:rsidP="00C9549B">
            <w:pPr>
              <w:jc w:val="center"/>
            </w:pPr>
            <w:r>
              <w:t>Jedinica</w:t>
            </w:r>
          </w:p>
        </w:tc>
        <w:tc>
          <w:tcPr>
            <w:tcW w:w="1134" w:type="dxa"/>
            <w:tcBorders>
              <w:bottom w:val="double" w:sz="4" w:space="0" w:color="auto"/>
            </w:tcBorders>
          </w:tcPr>
          <w:p w14:paraId="77A816A6" w14:textId="77777777" w:rsidR="00071237" w:rsidRDefault="00071237" w:rsidP="00C9549B">
            <w:pPr>
              <w:jc w:val="center"/>
            </w:pPr>
          </w:p>
          <w:p w14:paraId="0679D871" w14:textId="77777777" w:rsidR="00071237" w:rsidRDefault="00071237" w:rsidP="00C9549B">
            <w:pPr>
              <w:jc w:val="center"/>
            </w:pPr>
            <w:r>
              <w:t>Polazna vrijednost</w:t>
            </w:r>
          </w:p>
        </w:tc>
        <w:tc>
          <w:tcPr>
            <w:tcW w:w="1530" w:type="dxa"/>
            <w:tcBorders>
              <w:bottom w:val="double" w:sz="4" w:space="0" w:color="auto"/>
            </w:tcBorders>
          </w:tcPr>
          <w:p w14:paraId="0B711D87" w14:textId="77777777" w:rsidR="00071237" w:rsidRDefault="00071237" w:rsidP="00C9549B">
            <w:pPr>
              <w:jc w:val="center"/>
            </w:pPr>
          </w:p>
          <w:p w14:paraId="0D86798C" w14:textId="77777777" w:rsidR="00071237" w:rsidRDefault="00071237" w:rsidP="00C9549B">
            <w:pPr>
              <w:jc w:val="center"/>
            </w:pPr>
            <w:r>
              <w:t>Izvor podataka</w:t>
            </w:r>
          </w:p>
        </w:tc>
        <w:tc>
          <w:tcPr>
            <w:tcW w:w="1016" w:type="dxa"/>
            <w:tcBorders>
              <w:bottom w:val="double" w:sz="4" w:space="0" w:color="auto"/>
            </w:tcBorders>
          </w:tcPr>
          <w:p w14:paraId="7AF1977E" w14:textId="56488BAC" w:rsidR="00071237" w:rsidRDefault="00071237" w:rsidP="00C9549B">
            <w:pPr>
              <w:jc w:val="center"/>
            </w:pPr>
            <w:r>
              <w:t>Ciljana vrijednost za 202</w:t>
            </w:r>
            <w:r w:rsidR="00012C8D">
              <w:t>5</w:t>
            </w:r>
            <w:r>
              <w:t>.</w:t>
            </w:r>
          </w:p>
        </w:tc>
      </w:tr>
      <w:tr w:rsidR="00071237" w14:paraId="75BB392D" w14:textId="77777777" w:rsidTr="00C9549B">
        <w:tc>
          <w:tcPr>
            <w:tcW w:w="1506" w:type="dxa"/>
            <w:tcBorders>
              <w:top w:val="double" w:sz="4" w:space="0" w:color="auto"/>
            </w:tcBorders>
          </w:tcPr>
          <w:p w14:paraId="3ED8EEAC" w14:textId="77777777" w:rsidR="00071237" w:rsidRDefault="00071237" w:rsidP="00C9549B">
            <w:pPr>
              <w:jc w:val="both"/>
            </w:pPr>
          </w:p>
          <w:p w14:paraId="23491C3F" w14:textId="33055918" w:rsidR="00071237" w:rsidRDefault="00071237" w:rsidP="00C9549B">
            <w:pPr>
              <w:jc w:val="both"/>
            </w:pPr>
            <w:r>
              <w:t>Broj korisnika socijalne usluge poludnevni boravak</w:t>
            </w:r>
          </w:p>
        </w:tc>
        <w:tc>
          <w:tcPr>
            <w:tcW w:w="2600" w:type="dxa"/>
            <w:tcBorders>
              <w:top w:val="double" w:sz="4" w:space="0" w:color="auto"/>
            </w:tcBorders>
          </w:tcPr>
          <w:p w14:paraId="30A6E042" w14:textId="77777777" w:rsidR="00071237" w:rsidRDefault="00071237" w:rsidP="00C9549B">
            <w:pPr>
              <w:jc w:val="both"/>
            </w:pPr>
          </w:p>
          <w:p w14:paraId="46CD559B" w14:textId="3124554C" w:rsidR="00071237" w:rsidRDefault="00071237" w:rsidP="00C9549B">
            <w:pPr>
              <w:jc w:val="both"/>
            </w:pPr>
            <w:r>
              <w:t xml:space="preserve">Provođenje radne terapije kroz tri područja: samozbrinjavanje, </w:t>
            </w:r>
            <w:r>
              <w:lastRenderedPageBreak/>
              <w:t>produktivnost i slobodno vrijeme.</w:t>
            </w:r>
          </w:p>
        </w:tc>
        <w:tc>
          <w:tcPr>
            <w:tcW w:w="1276" w:type="dxa"/>
            <w:tcBorders>
              <w:top w:val="double" w:sz="4" w:space="0" w:color="auto"/>
            </w:tcBorders>
          </w:tcPr>
          <w:p w14:paraId="4E5A0867" w14:textId="77777777" w:rsidR="00071237" w:rsidRDefault="00071237" w:rsidP="00C9549B">
            <w:pPr>
              <w:jc w:val="both"/>
            </w:pPr>
          </w:p>
          <w:p w14:paraId="6F01433D" w14:textId="3BE34945" w:rsidR="00071237" w:rsidRDefault="00071237" w:rsidP="00C9549B">
            <w:pPr>
              <w:jc w:val="both"/>
            </w:pPr>
            <w:r>
              <w:t>Broj korisnika</w:t>
            </w:r>
          </w:p>
        </w:tc>
        <w:tc>
          <w:tcPr>
            <w:tcW w:w="1134" w:type="dxa"/>
            <w:tcBorders>
              <w:top w:val="double" w:sz="4" w:space="0" w:color="auto"/>
            </w:tcBorders>
          </w:tcPr>
          <w:p w14:paraId="1E7D639D" w14:textId="77777777" w:rsidR="00071237" w:rsidRDefault="00071237" w:rsidP="00C9549B">
            <w:pPr>
              <w:jc w:val="both"/>
            </w:pPr>
          </w:p>
          <w:p w14:paraId="4B63399A" w14:textId="4B5E9FEA" w:rsidR="00071237" w:rsidRDefault="00071237" w:rsidP="00C9549B">
            <w:pPr>
              <w:jc w:val="both"/>
            </w:pPr>
            <w:r>
              <w:t>18</w:t>
            </w:r>
          </w:p>
        </w:tc>
        <w:tc>
          <w:tcPr>
            <w:tcW w:w="1530" w:type="dxa"/>
            <w:tcBorders>
              <w:top w:val="double" w:sz="4" w:space="0" w:color="auto"/>
            </w:tcBorders>
          </w:tcPr>
          <w:p w14:paraId="38A5B24C" w14:textId="77777777" w:rsidR="00071237" w:rsidRDefault="00071237" w:rsidP="00C9549B">
            <w:pPr>
              <w:jc w:val="both"/>
            </w:pPr>
          </w:p>
          <w:p w14:paraId="47B5CFEC" w14:textId="77777777" w:rsidR="00071237" w:rsidRDefault="00071237" w:rsidP="00C9549B">
            <w:pPr>
              <w:jc w:val="both"/>
            </w:pPr>
            <w:r>
              <w:t>COOR Podravsko sunce</w:t>
            </w:r>
          </w:p>
        </w:tc>
        <w:tc>
          <w:tcPr>
            <w:tcW w:w="1016" w:type="dxa"/>
            <w:tcBorders>
              <w:top w:val="double" w:sz="4" w:space="0" w:color="auto"/>
            </w:tcBorders>
          </w:tcPr>
          <w:p w14:paraId="24F6610F" w14:textId="77777777" w:rsidR="00071237" w:rsidRDefault="00071237" w:rsidP="00C9549B">
            <w:pPr>
              <w:jc w:val="both"/>
            </w:pPr>
          </w:p>
          <w:p w14:paraId="1AF64B80" w14:textId="3D86ECDB" w:rsidR="00071237" w:rsidRDefault="00071237" w:rsidP="00C9549B">
            <w:pPr>
              <w:jc w:val="both"/>
            </w:pPr>
            <w:r>
              <w:t>18</w:t>
            </w:r>
          </w:p>
        </w:tc>
      </w:tr>
    </w:tbl>
    <w:p w14:paraId="50645ECA" w14:textId="61DE85CA" w:rsidR="00BA6EF6" w:rsidRPr="00012C8D" w:rsidRDefault="00BA6EF6" w:rsidP="00BA6EF6">
      <w:pPr>
        <w:spacing w:after="0" w:line="240" w:lineRule="auto"/>
        <w:jc w:val="both"/>
        <w:rPr>
          <w:rFonts w:ascii="Times New Roman" w:eastAsia="Times New Roman" w:hAnsi="Times New Roman" w:cs="Times New Roman"/>
          <w:strike/>
          <w:color w:val="222222"/>
          <w:shd w:val="clear" w:color="auto" w:fill="FFFFFF"/>
          <w:lang w:eastAsia="hr-HR"/>
        </w:rPr>
      </w:pPr>
      <w:r w:rsidRPr="00BA6EF6">
        <w:rPr>
          <w:rFonts w:ascii="Times New Roman" w:eastAsia="Times New Roman" w:hAnsi="Times New Roman" w:cs="Times New Roman"/>
          <w:lang w:eastAsia="hr-HR"/>
        </w:rPr>
        <w:t>Osnovnoškolski program - poticat</w:t>
      </w:r>
      <w:r w:rsidR="002A530E">
        <w:rPr>
          <w:rFonts w:ascii="Times New Roman" w:eastAsia="Times New Roman" w:hAnsi="Times New Roman" w:cs="Times New Roman"/>
          <w:lang w:eastAsia="hr-HR"/>
        </w:rPr>
        <w:t>i</w:t>
      </w:r>
      <w:r w:rsidRPr="00BA6EF6">
        <w:rPr>
          <w:rFonts w:ascii="Times New Roman" w:eastAsia="Times New Roman" w:hAnsi="Times New Roman" w:cs="Times New Roman"/>
          <w:lang w:eastAsia="hr-HR"/>
        </w:rPr>
        <w:t xml:space="preserve"> će se upotreba asistivne tehnologije za potpomognutu komunikaciju i ostale suvremene informacijske tehnologije za rad s djecom s teškoćama u razvoju. </w:t>
      </w:r>
    </w:p>
    <w:p w14:paraId="200273A2" w14:textId="77777777" w:rsidR="00CE438C" w:rsidRPr="00BA6EF6" w:rsidRDefault="00CE438C" w:rsidP="00BA6EF6">
      <w:pPr>
        <w:spacing w:after="0" w:line="240" w:lineRule="auto"/>
        <w:jc w:val="both"/>
        <w:rPr>
          <w:rFonts w:ascii="Times New Roman" w:eastAsia="Times New Roman" w:hAnsi="Times New Roman" w:cs="Times New Roman"/>
          <w:lang w:eastAsia="hr-HR"/>
        </w:rPr>
      </w:pPr>
    </w:p>
    <w:p w14:paraId="359556E8" w14:textId="1812AD02" w:rsidR="00BA6EF6" w:rsidRPr="00BA6EF6" w:rsidRDefault="00BA6EF6" w:rsidP="00BA6EF6">
      <w:pPr>
        <w:spacing w:after="0" w:line="240" w:lineRule="auto"/>
        <w:jc w:val="both"/>
        <w:rPr>
          <w:rFonts w:ascii="Times New Roman" w:eastAsia="Times New Roman" w:hAnsi="Times New Roman" w:cs="Times New Roman"/>
          <w:lang w:eastAsia="hr-HR"/>
        </w:rPr>
      </w:pPr>
      <w:r w:rsidRPr="00BA6EF6">
        <w:rPr>
          <w:rFonts w:ascii="Times New Roman" w:eastAsia="Times New Roman" w:hAnsi="Times New Roman" w:cs="Times New Roman"/>
          <w:lang w:eastAsia="hr-HR"/>
        </w:rPr>
        <w:t>Edukacijski rehabilitatori  sudjelova</w:t>
      </w:r>
      <w:r w:rsidR="00CE438C">
        <w:rPr>
          <w:rFonts w:ascii="Times New Roman" w:eastAsia="Times New Roman" w:hAnsi="Times New Roman" w:cs="Times New Roman"/>
          <w:lang w:eastAsia="hr-HR"/>
        </w:rPr>
        <w:t>ti će</w:t>
      </w:r>
      <w:r w:rsidRPr="00BA6EF6">
        <w:rPr>
          <w:rFonts w:ascii="Times New Roman" w:eastAsia="Times New Roman" w:hAnsi="Times New Roman" w:cs="Times New Roman"/>
          <w:lang w:eastAsia="hr-HR"/>
        </w:rPr>
        <w:t xml:space="preserve"> na Županijskim stručnim vijećima i drugim stručnim skupovima te svoja znanja prezentirati u lokalnoj zajednici u sklopu obilježavanja Dana edukacijskih rehabilitatora.</w:t>
      </w:r>
    </w:p>
    <w:p w14:paraId="3D33CEDC" w14:textId="77777777" w:rsidR="00BA6EF6" w:rsidRDefault="00BA6EF6" w:rsidP="00BA6EF6">
      <w:pPr>
        <w:spacing w:after="0" w:line="240" w:lineRule="auto"/>
        <w:jc w:val="both"/>
        <w:rPr>
          <w:rFonts w:ascii="Times New Roman" w:eastAsia="Times New Roman" w:hAnsi="Times New Roman" w:cs="Times New Roman"/>
          <w:lang w:eastAsia="hr-HR"/>
        </w:rPr>
      </w:pPr>
      <w:r w:rsidRPr="00BA6EF6">
        <w:rPr>
          <w:rFonts w:ascii="Times New Roman" w:eastAsia="Times New Roman" w:hAnsi="Times New Roman" w:cs="Times New Roman"/>
          <w:lang w:eastAsia="hr-HR"/>
        </w:rPr>
        <w:t>Poticati će se suradnje s osnovnim školama u lokalnoj zajednici zajedničkim aktivnostima učenika s teškoćama u razvoju i učenika tipičnog razvoja.</w:t>
      </w:r>
    </w:p>
    <w:p w14:paraId="122CB96D" w14:textId="77777777" w:rsidR="007133D0" w:rsidRDefault="007133D0" w:rsidP="007133D0">
      <w:pPr>
        <w:spacing w:after="0" w:line="240" w:lineRule="auto"/>
        <w:jc w:val="both"/>
        <w:rPr>
          <w:rFonts w:ascii="Times New Roman" w:eastAsia="Times New Roman" w:hAnsi="Times New Roman" w:cs="Times New Roman"/>
          <w:lang w:eastAsia="hr-HR"/>
        </w:rPr>
      </w:pPr>
    </w:p>
    <w:p w14:paraId="38AB126A" w14:textId="77777777" w:rsidR="00BA6EF6" w:rsidRPr="00282ADC" w:rsidRDefault="00BA6EF6" w:rsidP="007133D0">
      <w:pPr>
        <w:spacing w:after="0" w:line="240" w:lineRule="auto"/>
        <w:jc w:val="both"/>
        <w:rPr>
          <w:rFonts w:ascii="Times New Roman" w:eastAsia="Times New Roman" w:hAnsi="Times New Roman" w:cs="Times New Roman"/>
          <w:lang w:eastAsia="hr-HR"/>
        </w:rPr>
      </w:pPr>
    </w:p>
    <w:p w14:paraId="5E70ADC9" w14:textId="77777777" w:rsidR="00DF6F23" w:rsidRPr="00274012" w:rsidRDefault="00DF6F23" w:rsidP="00DF6F23">
      <w:pPr>
        <w:spacing w:after="0" w:line="240" w:lineRule="auto"/>
        <w:rPr>
          <w:rFonts w:ascii="Times New Roman" w:hAnsi="Times New Roman" w:cs="Times New Roman"/>
        </w:rPr>
      </w:pPr>
      <w:r w:rsidRPr="00274012">
        <w:rPr>
          <w:rFonts w:ascii="Times New Roman" w:hAnsi="Times New Roman" w:cs="Times New Roman"/>
        </w:rPr>
        <w:t xml:space="preserve">AKTIVNOST </w:t>
      </w:r>
      <w:r w:rsidR="002C2647" w:rsidRPr="00274012">
        <w:rPr>
          <w:rFonts w:ascii="Times New Roman" w:hAnsi="Times New Roman" w:cs="Times New Roman"/>
        </w:rPr>
        <w:t>A300204</w:t>
      </w:r>
      <w:r w:rsidRPr="00274012">
        <w:rPr>
          <w:rFonts w:ascii="Times New Roman" w:hAnsi="Times New Roman" w:cs="Times New Roman"/>
        </w:rPr>
        <w:t>: D</w:t>
      </w:r>
      <w:r w:rsidR="002C2647" w:rsidRPr="00274012">
        <w:rPr>
          <w:rFonts w:ascii="Times New Roman" w:hAnsi="Times New Roman" w:cs="Times New Roman"/>
        </w:rPr>
        <w:t>ECENTRALIZIRANE FUNKCIJE OSNOVNOG ŠKOL</w:t>
      </w:r>
      <w:r w:rsidRPr="00274012">
        <w:rPr>
          <w:rFonts w:ascii="Times New Roman" w:hAnsi="Times New Roman" w:cs="Times New Roman"/>
        </w:rPr>
        <w:t>STVA</w:t>
      </w:r>
    </w:p>
    <w:p w14:paraId="23C7F335" w14:textId="1FF3F3A8" w:rsidR="00550428" w:rsidRPr="00274012" w:rsidRDefault="000F5582" w:rsidP="00550428">
      <w:pPr>
        <w:spacing w:after="0" w:line="240" w:lineRule="auto"/>
        <w:rPr>
          <w:rFonts w:ascii="Times New Roman" w:hAnsi="Times New Roman" w:cs="Times New Roman"/>
        </w:rPr>
      </w:pPr>
      <w:r w:rsidRPr="00274012">
        <w:rPr>
          <w:rFonts w:ascii="Times New Roman" w:hAnsi="Times New Roman" w:cs="Times New Roman"/>
        </w:rPr>
        <w:t xml:space="preserve">tekući plan </w:t>
      </w:r>
      <w:r w:rsidR="00274012" w:rsidRPr="00274012">
        <w:rPr>
          <w:rFonts w:ascii="Times New Roman" w:hAnsi="Times New Roman" w:cs="Times New Roman"/>
        </w:rPr>
        <w:t>98.105</w:t>
      </w:r>
      <w:r w:rsidR="0043354B" w:rsidRPr="00274012">
        <w:rPr>
          <w:rFonts w:ascii="Times New Roman" w:hAnsi="Times New Roman" w:cs="Times New Roman"/>
        </w:rPr>
        <w:t>,00 €</w:t>
      </w:r>
      <w:r w:rsidR="00AE505A" w:rsidRPr="00274012">
        <w:rPr>
          <w:rFonts w:ascii="Times New Roman" w:hAnsi="Times New Roman" w:cs="Times New Roman"/>
        </w:rPr>
        <w:t xml:space="preserve"> / novi plan</w:t>
      </w:r>
      <w:r w:rsidR="004A5990" w:rsidRPr="00274012">
        <w:rPr>
          <w:rFonts w:ascii="Times New Roman" w:hAnsi="Times New Roman" w:cs="Times New Roman"/>
        </w:rPr>
        <w:t xml:space="preserve"> </w:t>
      </w:r>
      <w:r w:rsidR="00274012" w:rsidRPr="00274012">
        <w:rPr>
          <w:rFonts w:ascii="Times New Roman" w:hAnsi="Times New Roman" w:cs="Times New Roman"/>
        </w:rPr>
        <w:t>98.105</w:t>
      </w:r>
      <w:r w:rsidR="00E17CBC" w:rsidRPr="00274012">
        <w:rPr>
          <w:rFonts w:ascii="Times New Roman" w:hAnsi="Times New Roman" w:cs="Times New Roman"/>
        </w:rPr>
        <w:t>,</w:t>
      </w:r>
      <w:r w:rsidR="00E849CE" w:rsidRPr="00274012">
        <w:rPr>
          <w:rFonts w:ascii="Times New Roman" w:hAnsi="Times New Roman" w:cs="Times New Roman"/>
        </w:rPr>
        <w:t>00</w:t>
      </w:r>
      <w:r w:rsidR="00E17CBC" w:rsidRPr="00274012">
        <w:rPr>
          <w:rFonts w:ascii="Times New Roman" w:hAnsi="Times New Roman" w:cs="Times New Roman"/>
        </w:rPr>
        <w:t xml:space="preserve"> </w:t>
      </w:r>
      <w:r w:rsidR="0043354B" w:rsidRPr="00274012">
        <w:rPr>
          <w:rFonts w:ascii="Times New Roman" w:hAnsi="Times New Roman" w:cs="Times New Roman"/>
        </w:rPr>
        <w:t>€</w:t>
      </w:r>
    </w:p>
    <w:p w14:paraId="48C9F40C" w14:textId="77777777" w:rsidR="002C2647" w:rsidRPr="00274012" w:rsidRDefault="002C2647" w:rsidP="00550428">
      <w:pPr>
        <w:spacing w:after="0" w:line="240" w:lineRule="auto"/>
        <w:rPr>
          <w:rFonts w:ascii="Times New Roman" w:hAnsi="Times New Roman" w:cs="Times New Roman"/>
          <w:b/>
        </w:rPr>
      </w:pPr>
    </w:p>
    <w:p w14:paraId="1AADE964" w14:textId="6FD29634" w:rsidR="00274012" w:rsidRPr="00274012" w:rsidRDefault="00274012" w:rsidP="00691C62">
      <w:pPr>
        <w:rPr>
          <w:rFonts w:ascii="Times New Roman" w:eastAsia="Calibri" w:hAnsi="Times New Roman" w:cs="Times New Roman"/>
        </w:rPr>
      </w:pPr>
      <w:r w:rsidRPr="00274012">
        <w:rPr>
          <w:rFonts w:ascii="Times New Roman" w:eastAsia="Calibri" w:hAnsi="Times New Roman" w:cs="Times New Roman"/>
        </w:rPr>
        <w:t>Dobiveni limit od strane osnivača se nije mijenjao. Kod pozicije za energiju ostavljena su preostala raspoloživa sredstva koja će biti namijenjena samo za energiju. Smanjenje je na više pozicija kao što su komunalne , usluge telefona i prijevoz i druge s obzirom na veće troškove unutar drugih pozicija.</w:t>
      </w:r>
    </w:p>
    <w:p w14:paraId="21D987E5" w14:textId="4892C6ED" w:rsidR="00ED23D8" w:rsidRPr="00274012" w:rsidRDefault="00ED23D8" w:rsidP="002C2647">
      <w:pPr>
        <w:rPr>
          <w:rFonts w:ascii="Times New Roman" w:eastAsia="Calibri" w:hAnsi="Times New Roman" w:cs="Times New Roman"/>
        </w:rPr>
      </w:pPr>
      <w:r w:rsidRPr="00274012">
        <w:rPr>
          <w:rFonts w:ascii="Times New Roman" w:eastAsia="Calibri" w:hAnsi="Times New Roman" w:cs="Times New Roman"/>
        </w:rPr>
        <w:t>PROGRAM 3003: DODATNI PROGRAM ODGOJA I OBRAZOVANJA</w:t>
      </w:r>
    </w:p>
    <w:p w14:paraId="313F0E65" w14:textId="77777777" w:rsidR="00BD6608" w:rsidRPr="00274012" w:rsidRDefault="00BD6608" w:rsidP="00BD6608">
      <w:pPr>
        <w:spacing w:after="0" w:line="240" w:lineRule="auto"/>
        <w:rPr>
          <w:rFonts w:ascii="Times New Roman" w:eastAsia="Calibri" w:hAnsi="Times New Roman" w:cs="Times New Roman"/>
        </w:rPr>
      </w:pPr>
      <w:r w:rsidRPr="00274012">
        <w:rPr>
          <w:rFonts w:ascii="Times New Roman" w:eastAsia="Calibri" w:hAnsi="Times New Roman" w:cs="Times New Roman"/>
        </w:rPr>
        <w:t>AKTIVNOST A300308: SLOBODNE AKTIVNOSTI I ŠKOLSKA NATJECANJA</w:t>
      </w:r>
    </w:p>
    <w:p w14:paraId="5B1806FD" w14:textId="44370C79" w:rsidR="00ED23D8" w:rsidRPr="00274012" w:rsidRDefault="00076C39" w:rsidP="00BD6608">
      <w:pPr>
        <w:jc w:val="both"/>
        <w:rPr>
          <w:rFonts w:ascii="Times New Roman" w:eastAsia="Calibri" w:hAnsi="Times New Roman" w:cs="Times New Roman"/>
        </w:rPr>
      </w:pPr>
      <w:r w:rsidRPr="00274012">
        <w:rPr>
          <w:rFonts w:ascii="Times New Roman" w:eastAsia="Calibri" w:hAnsi="Times New Roman" w:cs="Times New Roman"/>
        </w:rPr>
        <w:t>tekući plan</w:t>
      </w:r>
      <w:r w:rsidR="00E17CBC" w:rsidRPr="00274012">
        <w:rPr>
          <w:rFonts w:ascii="Times New Roman" w:eastAsia="Calibri" w:hAnsi="Times New Roman" w:cs="Times New Roman"/>
        </w:rPr>
        <w:t xml:space="preserve"> </w:t>
      </w:r>
      <w:r w:rsidR="00274012" w:rsidRPr="00274012">
        <w:rPr>
          <w:rFonts w:ascii="Times New Roman" w:eastAsia="Calibri" w:hAnsi="Times New Roman" w:cs="Times New Roman"/>
        </w:rPr>
        <w:t>3.900</w:t>
      </w:r>
      <w:r w:rsidR="00E17CBC" w:rsidRPr="00274012">
        <w:rPr>
          <w:rFonts w:ascii="Times New Roman" w:eastAsia="Calibri" w:hAnsi="Times New Roman" w:cs="Times New Roman"/>
        </w:rPr>
        <w:t>,00</w:t>
      </w:r>
      <w:r w:rsidR="0024080C" w:rsidRPr="00274012">
        <w:rPr>
          <w:rFonts w:ascii="Times New Roman" w:eastAsia="Calibri" w:hAnsi="Times New Roman" w:cs="Times New Roman"/>
        </w:rPr>
        <w:t xml:space="preserve"> </w:t>
      </w:r>
      <w:r w:rsidR="00697EA9" w:rsidRPr="00274012">
        <w:rPr>
          <w:rFonts w:ascii="Times New Roman" w:eastAsia="Calibri" w:hAnsi="Times New Roman" w:cs="Times New Roman"/>
        </w:rPr>
        <w:t>€</w:t>
      </w:r>
      <w:r w:rsidR="0024080C" w:rsidRPr="00274012">
        <w:rPr>
          <w:rFonts w:ascii="Times New Roman" w:eastAsia="Calibri" w:hAnsi="Times New Roman" w:cs="Times New Roman"/>
        </w:rPr>
        <w:t xml:space="preserve"> / n</w:t>
      </w:r>
      <w:r w:rsidRPr="00274012">
        <w:rPr>
          <w:rFonts w:ascii="Times New Roman" w:eastAsia="Calibri" w:hAnsi="Times New Roman" w:cs="Times New Roman"/>
        </w:rPr>
        <w:t xml:space="preserve">ovi plan </w:t>
      </w:r>
      <w:r w:rsidR="00274012" w:rsidRPr="00274012">
        <w:rPr>
          <w:rFonts w:ascii="Times New Roman" w:eastAsia="Calibri" w:hAnsi="Times New Roman" w:cs="Times New Roman"/>
        </w:rPr>
        <w:t>2.513</w:t>
      </w:r>
      <w:r w:rsidR="00E17CBC" w:rsidRPr="00274012">
        <w:rPr>
          <w:rFonts w:ascii="Times New Roman" w:eastAsia="Calibri" w:hAnsi="Times New Roman" w:cs="Times New Roman"/>
        </w:rPr>
        <w:t xml:space="preserve">,00 </w:t>
      </w:r>
      <w:r w:rsidR="00697EA9" w:rsidRPr="00274012">
        <w:rPr>
          <w:rFonts w:ascii="Times New Roman" w:eastAsia="Calibri" w:hAnsi="Times New Roman" w:cs="Times New Roman"/>
        </w:rPr>
        <w:t>€</w:t>
      </w:r>
    </w:p>
    <w:p w14:paraId="725C6115" w14:textId="114BA3AC" w:rsidR="00A07392" w:rsidRPr="00DF58A5" w:rsidRDefault="00D02C06" w:rsidP="0051199C">
      <w:pPr>
        <w:rPr>
          <w:rFonts w:ascii="Times New Roman" w:eastAsia="Calibri" w:hAnsi="Times New Roman" w:cs="Times New Roman"/>
        </w:rPr>
      </w:pPr>
      <w:bookmarkStart w:id="7" w:name="_Hlk134443341"/>
      <w:r w:rsidRPr="00DF58A5">
        <w:rPr>
          <w:rFonts w:ascii="Times New Roman" w:eastAsia="Calibri" w:hAnsi="Times New Roman" w:cs="Times New Roman"/>
        </w:rPr>
        <w:t>Planiran</w:t>
      </w:r>
      <w:r w:rsidR="00B8122F" w:rsidRPr="00DF58A5">
        <w:rPr>
          <w:rFonts w:ascii="Times New Roman" w:eastAsia="Calibri" w:hAnsi="Times New Roman" w:cs="Times New Roman"/>
        </w:rPr>
        <w:t xml:space="preserve">o </w:t>
      </w:r>
      <w:r w:rsidR="00753CF4" w:rsidRPr="00DF58A5">
        <w:rPr>
          <w:rFonts w:ascii="Times New Roman" w:eastAsia="Calibri" w:hAnsi="Times New Roman" w:cs="Times New Roman"/>
        </w:rPr>
        <w:t xml:space="preserve">učeničko natjecanje „Ja u prometu“ je </w:t>
      </w:r>
      <w:r w:rsidR="00B8122F" w:rsidRPr="00DF58A5">
        <w:rPr>
          <w:rFonts w:ascii="Times New Roman" w:eastAsia="Calibri" w:hAnsi="Times New Roman" w:cs="Times New Roman"/>
        </w:rPr>
        <w:t xml:space="preserve">održano, </w:t>
      </w:r>
      <w:r w:rsidR="00274012" w:rsidRPr="00DF58A5">
        <w:rPr>
          <w:rFonts w:ascii="Times New Roman" w:eastAsia="Calibri" w:hAnsi="Times New Roman" w:cs="Times New Roman"/>
        </w:rPr>
        <w:t>ali u cijelosti na teret MZOM.</w:t>
      </w:r>
    </w:p>
    <w:bookmarkEnd w:id="7"/>
    <w:p w14:paraId="6B7698FB" w14:textId="3619D382" w:rsidR="000C4B0D" w:rsidRPr="00DF58A5" w:rsidRDefault="004547B7" w:rsidP="004547B7">
      <w:pPr>
        <w:rPr>
          <w:rFonts w:ascii="Times New Roman" w:eastAsia="Calibri" w:hAnsi="Times New Roman" w:cs="Times New Roman"/>
        </w:rPr>
      </w:pPr>
      <w:r w:rsidRPr="00DF58A5">
        <w:rPr>
          <w:rFonts w:ascii="Times New Roman" w:eastAsia="Calibri" w:hAnsi="Times New Roman" w:cs="Times New Roman"/>
        </w:rPr>
        <w:t>AKTIVNOST A3003</w:t>
      </w:r>
      <w:r w:rsidR="00361847" w:rsidRPr="00DF58A5">
        <w:rPr>
          <w:rFonts w:ascii="Times New Roman" w:eastAsia="Calibri" w:hAnsi="Times New Roman" w:cs="Times New Roman"/>
        </w:rPr>
        <w:t>11</w:t>
      </w:r>
      <w:r w:rsidRPr="00DF58A5">
        <w:rPr>
          <w:rFonts w:ascii="Times New Roman" w:eastAsia="Calibri" w:hAnsi="Times New Roman" w:cs="Times New Roman"/>
        </w:rPr>
        <w:t>: LOGOPEDSKA POMOĆ DJECI S GOVORNIM SMETNJAMA I TEŠKOĆAMA U ČITANJU</w:t>
      </w:r>
      <w:r w:rsidRPr="00DF58A5">
        <w:rPr>
          <w:rFonts w:ascii="Times New Roman" w:eastAsia="Calibri" w:hAnsi="Times New Roman" w:cs="Times New Roman"/>
          <w:sz w:val="24"/>
          <w:szCs w:val="24"/>
        </w:rPr>
        <w:t xml:space="preserve"> </w:t>
      </w:r>
      <w:r w:rsidRPr="00DF58A5">
        <w:rPr>
          <w:rFonts w:ascii="Times New Roman" w:eastAsia="Calibri" w:hAnsi="Times New Roman" w:cs="Times New Roman"/>
        </w:rPr>
        <w:t xml:space="preserve">I PISANJU                                                                                                                                                 tekući plan </w:t>
      </w:r>
      <w:r w:rsidR="002F1563" w:rsidRPr="00DF58A5">
        <w:rPr>
          <w:rFonts w:ascii="Times New Roman" w:eastAsia="Calibri" w:hAnsi="Times New Roman" w:cs="Times New Roman"/>
        </w:rPr>
        <w:t>66.000</w:t>
      </w:r>
      <w:r w:rsidR="00E17CBC" w:rsidRPr="00DF58A5">
        <w:rPr>
          <w:rFonts w:ascii="Times New Roman" w:eastAsia="Calibri" w:hAnsi="Times New Roman" w:cs="Times New Roman"/>
        </w:rPr>
        <w:t>,00</w:t>
      </w:r>
      <w:r w:rsidRPr="00DF58A5">
        <w:rPr>
          <w:rFonts w:ascii="Times New Roman" w:eastAsia="Calibri" w:hAnsi="Times New Roman" w:cs="Times New Roman"/>
        </w:rPr>
        <w:t xml:space="preserve"> </w:t>
      </w:r>
      <w:r w:rsidR="00753CF4" w:rsidRPr="00DF58A5">
        <w:rPr>
          <w:rFonts w:ascii="Times New Roman" w:eastAsia="Calibri" w:hAnsi="Times New Roman" w:cs="Times New Roman"/>
        </w:rPr>
        <w:t>€</w:t>
      </w:r>
      <w:r w:rsidRPr="00DF58A5">
        <w:rPr>
          <w:rFonts w:ascii="Times New Roman" w:eastAsia="Calibri" w:hAnsi="Times New Roman" w:cs="Times New Roman"/>
        </w:rPr>
        <w:t xml:space="preserve"> / novi plan</w:t>
      </w:r>
      <w:r w:rsidR="00E17CBC" w:rsidRPr="00DF58A5">
        <w:rPr>
          <w:rFonts w:ascii="Times New Roman" w:eastAsia="Calibri" w:hAnsi="Times New Roman" w:cs="Times New Roman"/>
        </w:rPr>
        <w:t xml:space="preserve"> </w:t>
      </w:r>
      <w:r w:rsidR="002F1563" w:rsidRPr="00DF58A5">
        <w:rPr>
          <w:rFonts w:ascii="Times New Roman" w:eastAsia="Calibri" w:hAnsi="Times New Roman" w:cs="Times New Roman"/>
        </w:rPr>
        <w:t>68.548</w:t>
      </w:r>
      <w:r w:rsidR="00E17CBC" w:rsidRPr="00DF58A5">
        <w:rPr>
          <w:rFonts w:ascii="Times New Roman" w:eastAsia="Calibri" w:hAnsi="Times New Roman" w:cs="Times New Roman"/>
        </w:rPr>
        <w:t xml:space="preserve">,00 </w:t>
      </w:r>
      <w:r w:rsidR="00753CF4" w:rsidRPr="00DF58A5">
        <w:rPr>
          <w:rFonts w:ascii="Times New Roman" w:eastAsia="Calibri" w:hAnsi="Times New Roman" w:cs="Times New Roman"/>
        </w:rPr>
        <w:t>€</w:t>
      </w:r>
      <w:r w:rsidRPr="00DF58A5">
        <w:rPr>
          <w:rFonts w:ascii="Times New Roman" w:eastAsia="Calibri" w:hAnsi="Times New Roman" w:cs="Times New Roman"/>
        </w:rPr>
        <w:t xml:space="preserve">  </w:t>
      </w:r>
    </w:p>
    <w:p w14:paraId="3DA370A5" w14:textId="29BB7612" w:rsidR="004547B7" w:rsidRPr="00DF58A5" w:rsidRDefault="000C4B0D" w:rsidP="004547B7">
      <w:pPr>
        <w:rPr>
          <w:rFonts w:ascii="Times New Roman" w:eastAsia="Calibri" w:hAnsi="Times New Roman" w:cs="Times New Roman"/>
        </w:rPr>
      </w:pPr>
      <w:r w:rsidRPr="00DF58A5">
        <w:rPr>
          <w:rFonts w:ascii="Times New Roman" w:eastAsia="Calibri" w:hAnsi="Times New Roman" w:cs="Times New Roman"/>
        </w:rPr>
        <w:t>Sve pozic</w:t>
      </w:r>
      <w:r w:rsidR="006B3ACC" w:rsidRPr="00DF58A5">
        <w:rPr>
          <w:rFonts w:ascii="Times New Roman" w:eastAsia="Calibri" w:hAnsi="Times New Roman" w:cs="Times New Roman"/>
        </w:rPr>
        <w:t>i</w:t>
      </w:r>
      <w:r w:rsidRPr="00DF58A5">
        <w:rPr>
          <w:rFonts w:ascii="Times New Roman" w:eastAsia="Calibri" w:hAnsi="Times New Roman" w:cs="Times New Roman"/>
        </w:rPr>
        <w:t xml:space="preserve">je ovih rashoda su dvostruke </w:t>
      </w:r>
      <w:r w:rsidR="008B359F" w:rsidRPr="00DF58A5">
        <w:rPr>
          <w:rFonts w:ascii="Times New Roman" w:eastAsia="Calibri" w:hAnsi="Times New Roman" w:cs="Times New Roman"/>
        </w:rPr>
        <w:t xml:space="preserve">jer ih </w:t>
      </w:r>
      <w:r w:rsidR="00272631" w:rsidRPr="00DF58A5">
        <w:rPr>
          <w:rFonts w:ascii="Times New Roman" w:eastAsia="Calibri" w:hAnsi="Times New Roman" w:cs="Times New Roman"/>
        </w:rPr>
        <w:t xml:space="preserve">financiraju i </w:t>
      </w:r>
      <w:r w:rsidR="008B359F" w:rsidRPr="00DF58A5">
        <w:rPr>
          <w:rFonts w:ascii="Times New Roman" w:eastAsia="Calibri" w:hAnsi="Times New Roman" w:cs="Times New Roman"/>
        </w:rPr>
        <w:t>Grad i Županija</w:t>
      </w:r>
      <w:r w:rsidR="00272631" w:rsidRPr="00DF58A5">
        <w:rPr>
          <w:rFonts w:ascii="Times New Roman" w:eastAsia="Calibri" w:hAnsi="Times New Roman" w:cs="Times New Roman"/>
        </w:rPr>
        <w:t xml:space="preserve"> i to </w:t>
      </w:r>
      <w:r w:rsidR="008B359F" w:rsidRPr="00DF58A5">
        <w:rPr>
          <w:rFonts w:ascii="Times New Roman" w:eastAsia="Calibri" w:hAnsi="Times New Roman" w:cs="Times New Roman"/>
        </w:rPr>
        <w:t>u jednakim dijelovima</w:t>
      </w:r>
      <w:r w:rsidR="00D02C06" w:rsidRPr="00DF58A5">
        <w:rPr>
          <w:rFonts w:ascii="Times New Roman" w:eastAsia="Calibri" w:hAnsi="Times New Roman" w:cs="Times New Roman"/>
        </w:rPr>
        <w:t xml:space="preserve">, a </w:t>
      </w:r>
      <w:r w:rsidR="002A745D" w:rsidRPr="00DF58A5">
        <w:rPr>
          <w:rFonts w:ascii="Times New Roman" w:eastAsia="Calibri" w:hAnsi="Times New Roman" w:cs="Times New Roman"/>
        </w:rPr>
        <w:t xml:space="preserve">do povećanja je došlo </w:t>
      </w:r>
      <w:r w:rsidR="005348C8">
        <w:rPr>
          <w:rFonts w:ascii="Times New Roman" w:eastAsia="Calibri" w:hAnsi="Times New Roman" w:cs="Times New Roman"/>
        </w:rPr>
        <w:t xml:space="preserve">radi porasta plaća, </w:t>
      </w:r>
      <w:r w:rsidR="005348C8" w:rsidRPr="00DF58A5">
        <w:rPr>
          <w:rFonts w:ascii="Times New Roman" w:eastAsia="Calibri" w:hAnsi="Times New Roman" w:cs="Times New Roman"/>
        </w:rPr>
        <w:t>zbog povećanja koeficijenta za obračun plaće</w:t>
      </w:r>
      <w:r w:rsidR="005348C8">
        <w:rPr>
          <w:rFonts w:ascii="Times New Roman" w:eastAsia="Calibri" w:hAnsi="Times New Roman" w:cs="Times New Roman"/>
        </w:rPr>
        <w:t xml:space="preserve"> , naknada za prijevoz i doprinosa za zdrvastveno osiguranje</w:t>
      </w:r>
      <w:r w:rsidR="00DF2066" w:rsidRPr="00DF58A5">
        <w:rPr>
          <w:rFonts w:ascii="Times New Roman" w:eastAsia="Calibri" w:hAnsi="Times New Roman" w:cs="Times New Roman"/>
        </w:rPr>
        <w:t xml:space="preserve"> </w:t>
      </w:r>
      <w:r w:rsidR="005348C8">
        <w:rPr>
          <w:rFonts w:ascii="Times New Roman" w:eastAsia="Calibri" w:hAnsi="Times New Roman" w:cs="Times New Roman"/>
        </w:rPr>
        <w:t>.</w:t>
      </w:r>
    </w:p>
    <w:p w14:paraId="34824DB5" w14:textId="77777777" w:rsidR="004A5800" w:rsidRPr="00EA6209" w:rsidRDefault="004A5800" w:rsidP="004547B7">
      <w:pPr>
        <w:rPr>
          <w:rFonts w:ascii="Times New Roman" w:eastAsia="Calibri" w:hAnsi="Times New Roman" w:cs="Times New Roman"/>
        </w:rPr>
      </w:pPr>
    </w:p>
    <w:p w14:paraId="523475D3" w14:textId="3B74F08C" w:rsidR="00AE3865" w:rsidRPr="00EA6209" w:rsidRDefault="00AE3865" w:rsidP="00AE3865">
      <w:pPr>
        <w:spacing w:after="0" w:line="240" w:lineRule="auto"/>
        <w:rPr>
          <w:rFonts w:ascii="Times New Roman" w:eastAsia="Calibri" w:hAnsi="Times New Roman" w:cs="Times New Roman"/>
        </w:rPr>
      </w:pPr>
      <w:r w:rsidRPr="00EA6209">
        <w:rPr>
          <w:rFonts w:ascii="Times New Roman" w:eastAsia="Calibri" w:hAnsi="Times New Roman" w:cs="Times New Roman"/>
        </w:rPr>
        <w:t>AKTIVNOST A300317: REDOVNA DJELATNOST OSNOVNIH ŠKOLA</w:t>
      </w:r>
    </w:p>
    <w:p w14:paraId="122386A7" w14:textId="41A3DC7B" w:rsidR="0043238A" w:rsidRPr="00EA6209" w:rsidRDefault="00AE3865" w:rsidP="00AE3865">
      <w:pPr>
        <w:jc w:val="both"/>
        <w:rPr>
          <w:rFonts w:ascii="Times New Roman" w:eastAsia="Calibri" w:hAnsi="Times New Roman" w:cs="Times New Roman"/>
        </w:rPr>
      </w:pPr>
      <w:r w:rsidRPr="00EA6209">
        <w:rPr>
          <w:rFonts w:ascii="Times New Roman" w:eastAsia="Calibri" w:hAnsi="Times New Roman" w:cs="Times New Roman"/>
        </w:rPr>
        <w:t xml:space="preserve">tekući plan </w:t>
      </w:r>
      <w:r w:rsidR="00DF58A5" w:rsidRPr="00EA6209">
        <w:rPr>
          <w:rFonts w:ascii="Times New Roman" w:eastAsia="Calibri" w:hAnsi="Times New Roman" w:cs="Times New Roman"/>
        </w:rPr>
        <w:t>187.518,</w:t>
      </w:r>
      <w:r w:rsidR="00753CF4" w:rsidRPr="00EA6209">
        <w:rPr>
          <w:rFonts w:ascii="Times New Roman" w:eastAsia="Calibri" w:hAnsi="Times New Roman" w:cs="Times New Roman"/>
        </w:rPr>
        <w:t>00 €</w:t>
      </w:r>
      <w:r w:rsidRPr="00EA6209">
        <w:rPr>
          <w:rFonts w:ascii="Times New Roman" w:eastAsia="Calibri" w:hAnsi="Times New Roman" w:cs="Times New Roman"/>
        </w:rPr>
        <w:t xml:space="preserve"> / novi plan</w:t>
      </w:r>
      <w:r w:rsidR="009436FA" w:rsidRPr="00EA6209">
        <w:rPr>
          <w:rFonts w:ascii="Times New Roman" w:eastAsia="Calibri" w:hAnsi="Times New Roman" w:cs="Times New Roman"/>
        </w:rPr>
        <w:t xml:space="preserve"> </w:t>
      </w:r>
      <w:r w:rsidR="00DF58A5" w:rsidRPr="00EA6209">
        <w:rPr>
          <w:rFonts w:ascii="Times New Roman" w:eastAsia="Calibri" w:hAnsi="Times New Roman" w:cs="Times New Roman"/>
        </w:rPr>
        <w:t>209.938,00</w:t>
      </w:r>
      <w:r w:rsidR="0043238A" w:rsidRPr="00EA6209">
        <w:rPr>
          <w:rFonts w:ascii="Times New Roman" w:eastAsia="Calibri" w:hAnsi="Times New Roman" w:cs="Times New Roman"/>
        </w:rPr>
        <w:t xml:space="preserve"> </w:t>
      </w:r>
      <w:r w:rsidR="00753CF4" w:rsidRPr="00EA6209">
        <w:rPr>
          <w:rFonts w:ascii="Times New Roman" w:eastAsia="Calibri" w:hAnsi="Times New Roman" w:cs="Times New Roman"/>
        </w:rPr>
        <w:t>€</w:t>
      </w:r>
      <w:r w:rsidRPr="00EA6209">
        <w:rPr>
          <w:rFonts w:ascii="Times New Roman" w:eastAsia="Calibri" w:hAnsi="Times New Roman" w:cs="Times New Roman"/>
        </w:rPr>
        <w:t xml:space="preserve"> </w:t>
      </w:r>
    </w:p>
    <w:p w14:paraId="7603DE1A" w14:textId="7DAD6DBA" w:rsidR="004A5800" w:rsidRPr="00EA6209" w:rsidRDefault="004A5800" w:rsidP="00AE3865">
      <w:pPr>
        <w:jc w:val="both"/>
        <w:rPr>
          <w:rFonts w:ascii="Times New Roman" w:eastAsia="Calibri" w:hAnsi="Times New Roman" w:cs="Times New Roman"/>
        </w:rPr>
      </w:pPr>
      <w:r>
        <w:rPr>
          <w:rFonts w:ascii="Times New Roman" w:eastAsia="Calibri" w:hAnsi="Times New Roman" w:cs="Times New Roman"/>
        </w:rPr>
        <w:t>Više je razloga</w:t>
      </w:r>
      <w:r w:rsidR="00DF2066" w:rsidRPr="00EA6209">
        <w:rPr>
          <w:rFonts w:ascii="Times New Roman" w:eastAsia="Calibri" w:hAnsi="Times New Roman" w:cs="Times New Roman"/>
        </w:rPr>
        <w:t xml:space="preserve"> p</w:t>
      </w:r>
      <w:r w:rsidR="0080172E" w:rsidRPr="00EA6209">
        <w:rPr>
          <w:rFonts w:ascii="Times New Roman" w:eastAsia="Calibri" w:hAnsi="Times New Roman" w:cs="Times New Roman"/>
        </w:rPr>
        <w:t>ovećanja</w:t>
      </w:r>
      <w:r w:rsidR="00DF2066" w:rsidRPr="00EA6209">
        <w:rPr>
          <w:rFonts w:ascii="Times New Roman" w:eastAsia="Calibri" w:hAnsi="Times New Roman" w:cs="Times New Roman"/>
        </w:rPr>
        <w:t xml:space="preserve"> rashoda u ovoj aktivnosti. Prvi je planiranih 30.000,00 € za učenički prijevoz na teret osnivača, s obzirom na visoku cijenu prijevoza koju nadležno ministarstvo ne pokriva u stvarnoj visini</w:t>
      </w:r>
      <w:r w:rsidR="0080172E" w:rsidRPr="00EA6209">
        <w:rPr>
          <w:rFonts w:ascii="Times New Roman" w:eastAsia="Calibri" w:hAnsi="Times New Roman" w:cs="Times New Roman"/>
        </w:rPr>
        <w:t>.</w:t>
      </w:r>
      <w:r w:rsidR="00DF2066" w:rsidRPr="00EA6209">
        <w:rPr>
          <w:rFonts w:ascii="Times New Roman" w:eastAsia="Calibri" w:hAnsi="Times New Roman" w:cs="Times New Roman"/>
        </w:rPr>
        <w:t xml:space="preserve"> Drugi značajan iznos </w:t>
      </w:r>
      <w:r w:rsidR="00DF58A5" w:rsidRPr="00EA6209">
        <w:rPr>
          <w:rFonts w:ascii="Times New Roman" w:eastAsia="Calibri" w:hAnsi="Times New Roman" w:cs="Times New Roman"/>
        </w:rPr>
        <w:t xml:space="preserve">je otvaranje novih pozicija za troškove Materijala za tekuće i investicijsko održavanje, </w:t>
      </w:r>
      <w:r w:rsidR="00154A96" w:rsidRPr="00EA6209">
        <w:rPr>
          <w:rFonts w:ascii="Times New Roman" w:eastAsia="Calibri" w:hAnsi="Times New Roman" w:cs="Times New Roman"/>
        </w:rPr>
        <w:t>komunalne, računalne, pristojbe i naknade, ostale usluge i sitni inventar poradi nedostatnih sredstava u decentralizaciji, a i posljedica je povećanje cijena troškova općenito</w:t>
      </w:r>
      <w:r>
        <w:rPr>
          <w:rFonts w:ascii="Times New Roman" w:eastAsia="Calibri" w:hAnsi="Times New Roman" w:cs="Times New Roman"/>
        </w:rPr>
        <w:t xml:space="preserve"> i čuvanje sredstava u decentralizaciji koja su namijenjena Energiji.</w:t>
      </w:r>
    </w:p>
    <w:p w14:paraId="067D65FE" w14:textId="178661F1" w:rsidR="001B5083" w:rsidRPr="00EA6209" w:rsidRDefault="001B5083" w:rsidP="00AE3865">
      <w:pPr>
        <w:jc w:val="both"/>
        <w:rPr>
          <w:rFonts w:ascii="Times New Roman" w:eastAsia="Calibri" w:hAnsi="Times New Roman" w:cs="Times New Roman"/>
        </w:rPr>
      </w:pPr>
      <w:r w:rsidRPr="00EA6209">
        <w:rPr>
          <w:rFonts w:ascii="Times New Roman" w:eastAsia="Calibri" w:hAnsi="Times New Roman" w:cs="Times New Roman"/>
        </w:rPr>
        <w:t xml:space="preserve">U </w:t>
      </w:r>
      <w:r w:rsidR="009A6F97" w:rsidRPr="00EA6209">
        <w:rPr>
          <w:rFonts w:ascii="Times New Roman" w:eastAsia="Calibri" w:hAnsi="Times New Roman" w:cs="Times New Roman"/>
        </w:rPr>
        <w:t xml:space="preserve">poziciji </w:t>
      </w:r>
      <w:r w:rsidRPr="00EA6209">
        <w:rPr>
          <w:rFonts w:ascii="Times New Roman" w:eastAsia="Calibri" w:hAnsi="Times New Roman" w:cs="Times New Roman"/>
        </w:rPr>
        <w:t>naknad</w:t>
      </w:r>
      <w:r w:rsidR="009A6F97" w:rsidRPr="00EA6209">
        <w:rPr>
          <w:rFonts w:ascii="Times New Roman" w:eastAsia="Calibri" w:hAnsi="Times New Roman" w:cs="Times New Roman"/>
        </w:rPr>
        <w:t>e</w:t>
      </w:r>
      <w:r w:rsidRPr="00EA6209">
        <w:rPr>
          <w:rFonts w:ascii="Times New Roman" w:eastAsia="Calibri" w:hAnsi="Times New Roman" w:cs="Times New Roman"/>
        </w:rPr>
        <w:t xml:space="preserve"> građanima u naravi podignuti je iznos u ukupnom izosu od 238,00 €.za podmirenje radnih bilježnica.</w:t>
      </w:r>
      <w:r w:rsidR="009A6F97" w:rsidRPr="00EA6209">
        <w:rPr>
          <w:rFonts w:ascii="Times New Roman" w:eastAsia="Calibri" w:hAnsi="Times New Roman" w:cs="Times New Roman"/>
        </w:rPr>
        <w:t xml:space="preserve">  Pozicija oprema za održavanje je povećani iznos za troškove jedne dodatne klime u zbornici, ukupni novi iznos na poziciji je 2.400,00 €.</w:t>
      </w:r>
    </w:p>
    <w:p w14:paraId="11004B3D" w14:textId="3EB4E34F" w:rsidR="00154A96" w:rsidRPr="00EA6209" w:rsidRDefault="009A6F97" w:rsidP="0051199C">
      <w:pPr>
        <w:rPr>
          <w:rFonts w:ascii="Times New Roman" w:eastAsia="Calibri" w:hAnsi="Times New Roman" w:cs="Times New Roman"/>
        </w:rPr>
      </w:pPr>
      <w:r w:rsidRPr="00EA6209">
        <w:rPr>
          <w:rFonts w:ascii="Times New Roman" w:eastAsia="Calibri" w:hAnsi="Times New Roman" w:cs="Times New Roman"/>
        </w:rPr>
        <w:t>Kod pozicije građevinski radovi ukupni troškovi iznose 98.101,00 € koji su evidentirani kroz izvedene radove za prenamjenu prostora</w:t>
      </w:r>
      <w:r w:rsidR="0080375B" w:rsidRPr="00EA6209">
        <w:rPr>
          <w:rFonts w:ascii="Times New Roman" w:eastAsia="Calibri" w:hAnsi="Times New Roman" w:cs="Times New Roman"/>
        </w:rPr>
        <w:t xml:space="preserve"> kroz okončanu situaciju u iznosu od 28.675,95 €</w:t>
      </w:r>
      <w:r w:rsidRPr="00EA6209">
        <w:rPr>
          <w:rFonts w:ascii="Times New Roman" w:eastAsia="Calibri" w:hAnsi="Times New Roman" w:cs="Times New Roman"/>
        </w:rPr>
        <w:t xml:space="preserve">, te </w:t>
      </w:r>
      <w:r w:rsidR="0080375B" w:rsidRPr="00EA6209">
        <w:rPr>
          <w:rFonts w:ascii="Times New Roman" w:eastAsia="Calibri" w:hAnsi="Times New Roman" w:cs="Times New Roman"/>
        </w:rPr>
        <w:t>za elektroničke instalacije za klimu na katu i punjač kombija.</w:t>
      </w:r>
    </w:p>
    <w:p w14:paraId="38E60ED5" w14:textId="77777777" w:rsidR="00154A96" w:rsidRDefault="00154A96" w:rsidP="0051199C">
      <w:pPr>
        <w:rPr>
          <w:rFonts w:ascii="Times New Roman" w:eastAsia="Calibri" w:hAnsi="Times New Roman" w:cs="Times New Roman"/>
          <w:color w:val="FF0000"/>
        </w:rPr>
      </w:pPr>
    </w:p>
    <w:p w14:paraId="733980EA" w14:textId="77777777" w:rsidR="00154A96" w:rsidRDefault="001A099A" w:rsidP="0051199C">
      <w:pPr>
        <w:rPr>
          <w:rFonts w:ascii="Times New Roman" w:eastAsia="Calibri" w:hAnsi="Times New Roman" w:cs="Times New Roman"/>
        </w:rPr>
      </w:pPr>
      <w:r w:rsidRPr="003E4A8A">
        <w:rPr>
          <w:rFonts w:ascii="Times New Roman" w:eastAsia="Calibri" w:hAnsi="Times New Roman" w:cs="Times New Roman"/>
        </w:rPr>
        <w:t>AKTIVNOST A300327</w:t>
      </w:r>
      <w:r w:rsidR="00154A96">
        <w:rPr>
          <w:rFonts w:ascii="Times New Roman" w:eastAsia="Calibri" w:hAnsi="Times New Roman" w:cs="Times New Roman"/>
        </w:rPr>
        <w:t xml:space="preserve">: </w:t>
      </w:r>
      <w:r w:rsidR="00845D62">
        <w:rPr>
          <w:rFonts w:ascii="Times New Roman" w:eastAsia="Calibri" w:hAnsi="Times New Roman" w:cs="Times New Roman"/>
        </w:rPr>
        <w:t>POLUDNEVNI BORAVAK</w:t>
      </w:r>
      <w:r w:rsidRPr="003E4A8A">
        <w:rPr>
          <w:rFonts w:ascii="Times New Roman" w:eastAsia="Calibri" w:hAnsi="Times New Roman" w:cs="Times New Roman"/>
        </w:rPr>
        <w:tab/>
      </w:r>
      <w:r w:rsidRPr="003E4A8A">
        <w:rPr>
          <w:rFonts w:ascii="Times New Roman" w:eastAsia="Calibri" w:hAnsi="Times New Roman" w:cs="Times New Roman"/>
        </w:rPr>
        <w:tab/>
      </w:r>
      <w:r w:rsidRPr="003E4A8A">
        <w:rPr>
          <w:rFonts w:ascii="Times New Roman" w:eastAsia="Calibri" w:hAnsi="Times New Roman" w:cs="Times New Roman"/>
        </w:rPr>
        <w:tab/>
        <w:t xml:space="preserve">         </w:t>
      </w:r>
      <w:r w:rsidR="008703DE" w:rsidRPr="003E4A8A">
        <w:rPr>
          <w:rFonts w:ascii="Times New Roman" w:eastAsia="Calibri" w:hAnsi="Times New Roman" w:cs="Times New Roman"/>
        </w:rPr>
        <w:t xml:space="preserve"> </w:t>
      </w:r>
    </w:p>
    <w:p w14:paraId="164F9909" w14:textId="17B0B226" w:rsidR="001A099A" w:rsidRPr="00154A96" w:rsidRDefault="002C56C9" w:rsidP="0051199C">
      <w:pPr>
        <w:rPr>
          <w:rFonts w:ascii="Times New Roman" w:eastAsia="Calibri" w:hAnsi="Times New Roman" w:cs="Times New Roman"/>
        </w:rPr>
      </w:pPr>
      <w:r w:rsidRPr="00154A96">
        <w:rPr>
          <w:rFonts w:ascii="Times New Roman" w:eastAsia="Calibri" w:hAnsi="Times New Roman" w:cs="Times New Roman"/>
        </w:rPr>
        <w:t xml:space="preserve">tekući plan </w:t>
      </w:r>
      <w:r w:rsidR="00154A96" w:rsidRPr="00154A96">
        <w:rPr>
          <w:rFonts w:ascii="Times New Roman" w:eastAsia="Calibri" w:hAnsi="Times New Roman" w:cs="Times New Roman"/>
        </w:rPr>
        <w:t>95.350,</w:t>
      </w:r>
      <w:r w:rsidR="00647BA9" w:rsidRPr="00154A96">
        <w:rPr>
          <w:rFonts w:ascii="Times New Roman" w:eastAsia="Calibri" w:hAnsi="Times New Roman" w:cs="Times New Roman"/>
        </w:rPr>
        <w:t xml:space="preserve">00 </w:t>
      </w:r>
      <w:r w:rsidR="00AA3B5E" w:rsidRPr="00154A96">
        <w:rPr>
          <w:rFonts w:ascii="Times New Roman" w:eastAsia="Calibri" w:hAnsi="Times New Roman" w:cs="Times New Roman"/>
        </w:rPr>
        <w:t>€</w:t>
      </w:r>
      <w:r w:rsidRPr="00154A96">
        <w:rPr>
          <w:rFonts w:ascii="Times New Roman" w:eastAsia="Calibri" w:hAnsi="Times New Roman" w:cs="Times New Roman"/>
        </w:rPr>
        <w:t xml:space="preserve"> / novi plan </w:t>
      </w:r>
      <w:r w:rsidR="00154A96" w:rsidRPr="00154A96">
        <w:rPr>
          <w:rFonts w:ascii="Times New Roman" w:eastAsia="Calibri" w:hAnsi="Times New Roman" w:cs="Times New Roman"/>
        </w:rPr>
        <w:t>108.666</w:t>
      </w:r>
      <w:r w:rsidR="00647BA9" w:rsidRPr="00154A96">
        <w:rPr>
          <w:rFonts w:ascii="Times New Roman" w:eastAsia="Calibri" w:hAnsi="Times New Roman" w:cs="Times New Roman"/>
        </w:rPr>
        <w:t xml:space="preserve">,00 </w:t>
      </w:r>
      <w:r w:rsidR="00AA3B5E" w:rsidRPr="00154A96">
        <w:rPr>
          <w:rFonts w:ascii="Times New Roman" w:eastAsia="Calibri" w:hAnsi="Times New Roman" w:cs="Times New Roman"/>
        </w:rPr>
        <w:t>€</w:t>
      </w:r>
      <w:r w:rsidR="0014662F" w:rsidRPr="00154A96">
        <w:rPr>
          <w:rFonts w:ascii="Times New Roman" w:eastAsia="Calibri" w:hAnsi="Times New Roman" w:cs="Times New Roman"/>
        </w:rPr>
        <w:t xml:space="preserve">  </w:t>
      </w:r>
    </w:p>
    <w:p w14:paraId="503AF788" w14:textId="35F87517" w:rsidR="002722F1" w:rsidRPr="00154A96" w:rsidRDefault="001A099A" w:rsidP="0051199C">
      <w:pPr>
        <w:rPr>
          <w:rFonts w:ascii="Times New Roman" w:eastAsia="Calibri" w:hAnsi="Times New Roman" w:cs="Times New Roman"/>
        </w:rPr>
      </w:pPr>
      <w:r w:rsidRPr="00154A96">
        <w:rPr>
          <w:rFonts w:ascii="Times New Roman" w:eastAsia="Calibri" w:hAnsi="Times New Roman" w:cs="Times New Roman"/>
        </w:rPr>
        <w:t xml:space="preserve">Centar pruža uslugu poludnevnog boravka </w:t>
      </w:r>
      <w:r w:rsidR="00CC487F" w:rsidRPr="00154A96">
        <w:rPr>
          <w:rFonts w:ascii="Times New Roman" w:eastAsia="Calibri" w:hAnsi="Times New Roman" w:cs="Times New Roman"/>
        </w:rPr>
        <w:t>odraslim osobama s invaliditetom</w:t>
      </w:r>
      <w:r w:rsidR="00C83585" w:rsidRPr="00154A96">
        <w:rPr>
          <w:rFonts w:ascii="Times New Roman" w:eastAsia="Calibri" w:hAnsi="Times New Roman" w:cs="Times New Roman"/>
        </w:rPr>
        <w:t>,</w:t>
      </w:r>
      <w:r w:rsidR="002722F1" w:rsidRPr="00154A96">
        <w:rPr>
          <w:rFonts w:ascii="Times New Roman" w:eastAsia="Calibri" w:hAnsi="Times New Roman" w:cs="Times New Roman"/>
        </w:rPr>
        <w:t xml:space="preserve"> </w:t>
      </w:r>
      <w:r w:rsidR="00C83585" w:rsidRPr="00154A96">
        <w:rPr>
          <w:rFonts w:ascii="Times New Roman" w:eastAsia="Calibri" w:hAnsi="Times New Roman" w:cs="Times New Roman"/>
        </w:rPr>
        <w:t>a rashodi</w:t>
      </w:r>
      <w:r w:rsidRPr="00154A96">
        <w:rPr>
          <w:rFonts w:ascii="Times New Roman" w:eastAsia="Calibri" w:hAnsi="Times New Roman" w:cs="Times New Roman"/>
        </w:rPr>
        <w:t xml:space="preserve"> te aktivnosti </w:t>
      </w:r>
      <w:r w:rsidR="00444A98" w:rsidRPr="00154A96">
        <w:rPr>
          <w:rFonts w:ascii="Times New Roman" w:eastAsia="Calibri" w:hAnsi="Times New Roman" w:cs="Times New Roman"/>
        </w:rPr>
        <w:t xml:space="preserve">su </w:t>
      </w:r>
      <w:r w:rsidRPr="00154A96">
        <w:rPr>
          <w:rFonts w:ascii="Times New Roman" w:eastAsia="Calibri" w:hAnsi="Times New Roman" w:cs="Times New Roman"/>
        </w:rPr>
        <w:t>financira</w:t>
      </w:r>
      <w:r w:rsidR="00444A98" w:rsidRPr="00154A96">
        <w:rPr>
          <w:rFonts w:ascii="Times New Roman" w:eastAsia="Calibri" w:hAnsi="Times New Roman" w:cs="Times New Roman"/>
        </w:rPr>
        <w:t>ni</w:t>
      </w:r>
      <w:r w:rsidRPr="00154A96">
        <w:rPr>
          <w:rFonts w:ascii="Times New Roman" w:eastAsia="Calibri" w:hAnsi="Times New Roman" w:cs="Times New Roman"/>
        </w:rPr>
        <w:t xml:space="preserve"> </w:t>
      </w:r>
      <w:r w:rsidR="00D9305C" w:rsidRPr="00154A96">
        <w:rPr>
          <w:rFonts w:ascii="Times New Roman" w:eastAsia="Calibri" w:hAnsi="Times New Roman" w:cs="Times New Roman"/>
        </w:rPr>
        <w:t>od Ministarstva rada, mirovinskog sustava, obitelji i socijalne politike</w:t>
      </w:r>
      <w:r w:rsidRPr="00154A96">
        <w:rPr>
          <w:rFonts w:ascii="Times New Roman" w:eastAsia="Calibri" w:hAnsi="Times New Roman" w:cs="Times New Roman"/>
        </w:rPr>
        <w:t>.</w:t>
      </w:r>
      <w:r w:rsidR="00492DD9" w:rsidRPr="00154A96">
        <w:rPr>
          <w:rFonts w:ascii="Times New Roman" w:eastAsia="Calibri" w:hAnsi="Times New Roman" w:cs="Times New Roman"/>
        </w:rPr>
        <w:t xml:space="preserve"> </w:t>
      </w:r>
      <w:r w:rsidR="00753EA4" w:rsidRPr="00154A96">
        <w:rPr>
          <w:rFonts w:ascii="Times New Roman" w:eastAsia="Calibri" w:hAnsi="Times New Roman" w:cs="Times New Roman"/>
        </w:rPr>
        <w:t xml:space="preserve">Od </w:t>
      </w:r>
      <w:r w:rsidR="007A07F3" w:rsidRPr="00154A96">
        <w:rPr>
          <w:rFonts w:ascii="Times New Roman" w:eastAsia="Calibri" w:hAnsi="Times New Roman" w:cs="Times New Roman"/>
        </w:rPr>
        <w:t xml:space="preserve">početka </w:t>
      </w:r>
      <w:r w:rsidR="00753EA4" w:rsidRPr="00154A96">
        <w:rPr>
          <w:rFonts w:ascii="Times New Roman" w:eastAsia="Calibri" w:hAnsi="Times New Roman" w:cs="Times New Roman"/>
        </w:rPr>
        <w:t>p</w:t>
      </w:r>
      <w:r w:rsidR="007A07F3" w:rsidRPr="00154A96">
        <w:rPr>
          <w:rFonts w:ascii="Times New Roman" w:eastAsia="Calibri" w:hAnsi="Times New Roman" w:cs="Times New Roman"/>
        </w:rPr>
        <w:t xml:space="preserve">rošle godine </w:t>
      </w:r>
      <w:r w:rsidR="00753EA4" w:rsidRPr="00154A96">
        <w:rPr>
          <w:rFonts w:ascii="Times New Roman" w:eastAsia="Calibri" w:hAnsi="Times New Roman" w:cs="Times New Roman"/>
        </w:rPr>
        <w:t>p</w:t>
      </w:r>
      <w:r w:rsidR="00694C51" w:rsidRPr="00154A96">
        <w:rPr>
          <w:rFonts w:ascii="Times New Roman" w:eastAsia="Calibri" w:hAnsi="Times New Roman" w:cs="Times New Roman"/>
        </w:rPr>
        <w:t xml:space="preserve">uni mjesečni iznos po korisniku je </w:t>
      </w:r>
      <w:r w:rsidR="00154A96" w:rsidRPr="00154A96">
        <w:rPr>
          <w:rFonts w:ascii="Times New Roman" w:eastAsia="Calibri" w:hAnsi="Times New Roman" w:cs="Times New Roman"/>
        </w:rPr>
        <w:t>457,00</w:t>
      </w:r>
      <w:r w:rsidR="00753EA4" w:rsidRPr="00154A96">
        <w:rPr>
          <w:rFonts w:ascii="Times New Roman" w:eastAsia="Calibri" w:hAnsi="Times New Roman" w:cs="Times New Roman"/>
        </w:rPr>
        <w:t xml:space="preserve"> </w:t>
      </w:r>
      <w:r w:rsidR="00477A38" w:rsidRPr="00154A96">
        <w:rPr>
          <w:rFonts w:ascii="Times New Roman" w:eastAsia="Calibri" w:hAnsi="Times New Roman" w:cs="Times New Roman"/>
        </w:rPr>
        <w:t>€ što se umanjuje za svaki dan odsustvovanja polaznika kojih je</w:t>
      </w:r>
      <w:r w:rsidR="00CC487F" w:rsidRPr="00154A96">
        <w:rPr>
          <w:rFonts w:ascii="Times New Roman" w:eastAsia="Calibri" w:hAnsi="Times New Roman" w:cs="Times New Roman"/>
        </w:rPr>
        <w:t xml:space="preserve"> </w:t>
      </w:r>
      <w:r w:rsidR="00154A96" w:rsidRPr="00154A96">
        <w:rPr>
          <w:rFonts w:ascii="Times New Roman" w:eastAsia="Calibri" w:hAnsi="Times New Roman" w:cs="Times New Roman"/>
        </w:rPr>
        <w:t>18, kolko je moguće po rješenju nadležnog ministarstva</w:t>
      </w:r>
      <w:r w:rsidR="007A07F3" w:rsidRPr="00154A96">
        <w:rPr>
          <w:rFonts w:ascii="Times New Roman" w:eastAsia="Calibri" w:hAnsi="Times New Roman" w:cs="Times New Roman"/>
        </w:rPr>
        <w:t>.</w:t>
      </w:r>
    </w:p>
    <w:p w14:paraId="0887C5D5" w14:textId="3E34A60F" w:rsidR="007A07F3" w:rsidRPr="00012C8D" w:rsidRDefault="007A07F3" w:rsidP="0051199C">
      <w:pPr>
        <w:rPr>
          <w:rFonts w:ascii="Times New Roman" w:eastAsia="Calibri" w:hAnsi="Times New Roman" w:cs="Times New Roman"/>
          <w:color w:val="FF0000"/>
        </w:rPr>
      </w:pPr>
      <w:r w:rsidRPr="00154A96">
        <w:rPr>
          <w:rFonts w:ascii="Times New Roman" w:eastAsia="Calibri" w:hAnsi="Times New Roman" w:cs="Times New Roman"/>
        </w:rPr>
        <w:t>Sav rast ukupno planiranog rashoda ove aktivnosti odnosi se na povećanje plaća 4 zaposlenih</w:t>
      </w:r>
      <w:r w:rsidRPr="00012C8D">
        <w:rPr>
          <w:rFonts w:ascii="Times New Roman" w:eastAsia="Calibri" w:hAnsi="Times New Roman" w:cs="Times New Roman"/>
          <w:color w:val="FF0000"/>
        </w:rPr>
        <w:t>.</w:t>
      </w:r>
    </w:p>
    <w:p w14:paraId="0E2443E6" w14:textId="33356721" w:rsidR="00753EA4" w:rsidRPr="009F1F57" w:rsidRDefault="00D96435" w:rsidP="00753EA4">
      <w:pPr>
        <w:rPr>
          <w:rFonts w:ascii="Times New Roman" w:eastAsia="Calibri" w:hAnsi="Times New Roman" w:cs="Times New Roman"/>
        </w:rPr>
      </w:pPr>
      <w:r w:rsidRPr="009F1F57">
        <w:rPr>
          <w:rFonts w:ascii="Times New Roman" w:eastAsia="Calibri" w:hAnsi="Times New Roman" w:cs="Times New Roman"/>
        </w:rPr>
        <w:t xml:space="preserve">AKTIVNOST A300329: DIDAKTIKA, POMAGALA    </w:t>
      </w:r>
      <w:r w:rsidRPr="009F1F57">
        <w:rPr>
          <w:rFonts w:ascii="Times New Roman" w:eastAsia="Calibri" w:hAnsi="Times New Roman" w:cs="Times New Roman"/>
        </w:rPr>
        <w:tab/>
      </w:r>
      <w:r w:rsidRPr="009F1F57">
        <w:rPr>
          <w:rFonts w:ascii="Times New Roman" w:eastAsia="Calibri" w:hAnsi="Times New Roman" w:cs="Times New Roman"/>
        </w:rPr>
        <w:tab/>
      </w:r>
      <w:r w:rsidRPr="009F1F57">
        <w:rPr>
          <w:rFonts w:ascii="Times New Roman" w:eastAsia="Calibri" w:hAnsi="Times New Roman" w:cs="Times New Roman"/>
        </w:rPr>
        <w:tab/>
      </w:r>
      <w:r w:rsidRPr="009F1F57">
        <w:rPr>
          <w:rFonts w:ascii="Times New Roman" w:eastAsia="Calibri" w:hAnsi="Times New Roman" w:cs="Times New Roman"/>
        </w:rPr>
        <w:tab/>
        <w:t xml:space="preserve">                tekući plan </w:t>
      </w:r>
      <w:r w:rsidR="00252486" w:rsidRPr="009F1F57">
        <w:rPr>
          <w:rFonts w:ascii="Times New Roman" w:eastAsia="Calibri" w:hAnsi="Times New Roman" w:cs="Times New Roman"/>
        </w:rPr>
        <w:t>5</w:t>
      </w:r>
      <w:r w:rsidR="003E4A8A" w:rsidRPr="009F1F57">
        <w:rPr>
          <w:rFonts w:ascii="Times New Roman" w:eastAsia="Calibri" w:hAnsi="Times New Roman" w:cs="Times New Roman"/>
        </w:rPr>
        <w:t>.</w:t>
      </w:r>
      <w:r w:rsidR="00154A96" w:rsidRPr="009F1F57">
        <w:rPr>
          <w:rFonts w:ascii="Times New Roman" w:eastAsia="Calibri" w:hAnsi="Times New Roman" w:cs="Times New Roman"/>
        </w:rPr>
        <w:t>20</w:t>
      </w:r>
      <w:r w:rsidR="003E4A8A" w:rsidRPr="009F1F57">
        <w:rPr>
          <w:rFonts w:ascii="Times New Roman" w:eastAsia="Calibri" w:hAnsi="Times New Roman" w:cs="Times New Roman"/>
        </w:rPr>
        <w:t>0</w:t>
      </w:r>
      <w:r w:rsidR="00252486" w:rsidRPr="009F1F57">
        <w:rPr>
          <w:rFonts w:ascii="Times New Roman" w:eastAsia="Calibri" w:hAnsi="Times New Roman" w:cs="Times New Roman"/>
        </w:rPr>
        <w:t xml:space="preserve">,00 </w:t>
      </w:r>
      <w:r w:rsidR="00E532C6" w:rsidRPr="009F1F57">
        <w:rPr>
          <w:rFonts w:ascii="Times New Roman" w:eastAsia="Calibri" w:hAnsi="Times New Roman" w:cs="Times New Roman"/>
        </w:rPr>
        <w:t>€</w:t>
      </w:r>
      <w:r w:rsidRPr="009F1F57">
        <w:rPr>
          <w:rFonts w:ascii="Times New Roman" w:eastAsia="Calibri" w:hAnsi="Times New Roman" w:cs="Times New Roman"/>
        </w:rPr>
        <w:t xml:space="preserve"> / novi plan </w:t>
      </w:r>
      <w:r w:rsidR="00154A96" w:rsidRPr="009F1F57">
        <w:rPr>
          <w:rFonts w:ascii="Times New Roman" w:eastAsia="Calibri" w:hAnsi="Times New Roman" w:cs="Times New Roman"/>
        </w:rPr>
        <w:t>4.401</w:t>
      </w:r>
      <w:r w:rsidR="00252486" w:rsidRPr="009F1F57">
        <w:rPr>
          <w:rFonts w:ascii="Times New Roman" w:eastAsia="Calibri" w:hAnsi="Times New Roman" w:cs="Times New Roman"/>
        </w:rPr>
        <w:t xml:space="preserve">,00 </w:t>
      </w:r>
      <w:r w:rsidR="00E532C6" w:rsidRPr="009F1F57">
        <w:rPr>
          <w:rFonts w:ascii="Times New Roman" w:eastAsia="Calibri" w:hAnsi="Times New Roman" w:cs="Times New Roman"/>
        </w:rPr>
        <w:t>€</w:t>
      </w:r>
      <w:r w:rsidRPr="009F1F57">
        <w:rPr>
          <w:rFonts w:ascii="Times New Roman" w:eastAsia="Calibri" w:hAnsi="Times New Roman" w:cs="Times New Roman"/>
        </w:rPr>
        <w:t xml:space="preserve"> </w:t>
      </w:r>
    </w:p>
    <w:p w14:paraId="463AB56D" w14:textId="211428E6" w:rsidR="00735E32" w:rsidRPr="009F1F57" w:rsidRDefault="00735E32" w:rsidP="00735E32">
      <w:pPr>
        <w:rPr>
          <w:rFonts w:ascii="Times New Roman" w:eastAsia="Calibri" w:hAnsi="Times New Roman" w:cs="Times New Roman"/>
        </w:rPr>
      </w:pPr>
      <w:r w:rsidRPr="009F1F57">
        <w:rPr>
          <w:rFonts w:ascii="Times New Roman" w:eastAsia="Calibri" w:hAnsi="Times New Roman" w:cs="Times New Roman"/>
        </w:rPr>
        <w:t xml:space="preserve">Planirani iznosi po stavkama </w:t>
      </w:r>
      <w:r w:rsidR="00477A38" w:rsidRPr="009F1F57">
        <w:rPr>
          <w:rFonts w:ascii="Times New Roman" w:eastAsia="Calibri" w:hAnsi="Times New Roman" w:cs="Times New Roman"/>
        </w:rPr>
        <w:t xml:space="preserve">su </w:t>
      </w:r>
      <w:r w:rsidR="009F1F57">
        <w:rPr>
          <w:rFonts w:ascii="Times New Roman" w:eastAsia="Calibri" w:hAnsi="Times New Roman" w:cs="Times New Roman"/>
        </w:rPr>
        <w:t>smanjeni, pošto se ne planiraju veći troškovi</w:t>
      </w:r>
      <w:r w:rsidR="003E4A8A" w:rsidRPr="009F1F57">
        <w:rPr>
          <w:rFonts w:ascii="Times New Roman" w:eastAsia="Calibri" w:hAnsi="Times New Roman" w:cs="Times New Roman"/>
        </w:rPr>
        <w:t>, a kod njihova financiranja je planirano korištenje prenesenog viška prihoda od donacija u visini od</w:t>
      </w:r>
      <w:r w:rsidR="00AB6776">
        <w:rPr>
          <w:rFonts w:ascii="Times New Roman" w:eastAsia="Calibri" w:hAnsi="Times New Roman" w:cs="Times New Roman"/>
        </w:rPr>
        <w:t xml:space="preserve"> </w:t>
      </w:r>
      <w:r w:rsidR="003E4A8A" w:rsidRPr="009F1F57">
        <w:rPr>
          <w:rFonts w:ascii="Times New Roman" w:eastAsia="Calibri" w:hAnsi="Times New Roman" w:cs="Times New Roman"/>
        </w:rPr>
        <w:t>200,00 €.</w:t>
      </w:r>
    </w:p>
    <w:p w14:paraId="3A42C1E0" w14:textId="1BEA6A68" w:rsidR="00B077EA" w:rsidRPr="009E5D66" w:rsidRDefault="00633BE0" w:rsidP="00ED7777">
      <w:pPr>
        <w:rPr>
          <w:rFonts w:ascii="Times New Roman" w:eastAsia="Calibri" w:hAnsi="Times New Roman" w:cs="Times New Roman"/>
        </w:rPr>
      </w:pPr>
      <w:r w:rsidRPr="009E5D66">
        <w:rPr>
          <w:rFonts w:ascii="Times New Roman" w:eastAsia="Calibri" w:hAnsi="Times New Roman" w:cs="Times New Roman"/>
        </w:rPr>
        <w:t>AKTIVNOST A3003</w:t>
      </w:r>
      <w:r w:rsidR="00EA6209">
        <w:rPr>
          <w:rFonts w:ascii="Times New Roman" w:eastAsia="Calibri" w:hAnsi="Times New Roman" w:cs="Times New Roman"/>
        </w:rPr>
        <w:t>59</w:t>
      </w:r>
      <w:r w:rsidRPr="009E5D66">
        <w:rPr>
          <w:rFonts w:ascii="Times New Roman" w:eastAsia="Calibri" w:hAnsi="Times New Roman" w:cs="Times New Roman"/>
        </w:rPr>
        <w:t>: UNAPREĐENJE STANDARDA U ŠKOLAMA</w:t>
      </w:r>
      <w:r w:rsidR="00266D2C" w:rsidRPr="009E5D66">
        <w:rPr>
          <w:rFonts w:ascii="Times New Roman" w:eastAsia="Calibri" w:hAnsi="Times New Roman" w:cs="Times New Roman"/>
        </w:rPr>
        <w:t xml:space="preserve"> </w:t>
      </w:r>
      <w:r w:rsidRPr="009E5D66">
        <w:rPr>
          <w:rFonts w:ascii="Times New Roman" w:eastAsia="Calibri" w:hAnsi="Times New Roman" w:cs="Times New Roman"/>
        </w:rPr>
        <w:t>- Izvor VP i Min.</w:t>
      </w:r>
      <w:r w:rsidR="00FA241E" w:rsidRPr="009E5D66">
        <w:rPr>
          <w:rFonts w:ascii="Times New Roman" w:eastAsia="Calibri" w:hAnsi="Times New Roman" w:cs="Times New Roman"/>
        </w:rPr>
        <w:t xml:space="preserve"> </w:t>
      </w:r>
      <w:r w:rsidR="00266D2C" w:rsidRPr="009E5D66">
        <w:rPr>
          <w:rFonts w:ascii="Times New Roman" w:eastAsia="Calibri" w:hAnsi="Times New Roman" w:cs="Times New Roman"/>
        </w:rPr>
        <w:t xml:space="preserve">         </w:t>
      </w:r>
      <w:r w:rsidR="000D08E9" w:rsidRPr="009E5D66">
        <w:rPr>
          <w:rFonts w:ascii="Times New Roman" w:eastAsia="Calibri" w:hAnsi="Times New Roman" w:cs="Times New Roman"/>
        </w:rPr>
        <w:t xml:space="preserve">tekući plan </w:t>
      </w:r>
      <w:r w:rsidR="00AB6776" w:rsidRPr="009E5D66">
        <w:rPr>
          <w:rFonts w:ascii="Times New Roman" w:eastAsia="Calibri" w:hAnsi="Times New Roman" w:cs="Times New Roman"/>
        </w:rPr>
        <w:t>191.024</w:t>
      </w:r>
      <w:r w:rsidR="0018063A" w:rsidRPr="009E5D66">
        <w:rPr>
          <w:rFonts w:ascii="Times New Roman" w:eastAsia="Calibri" w:hAnsi="Times New Roman" w:cs="Times New Roman"/>
        </w:rPr>
        <w:t>,00</w:t>
      </w:r>
      <w:r w:rsidR="004E24A3" w:rsidRPr="009E5D66">
        <w:rPr>
          <w:rFonts w:ascii="Times New Roman" w:eastAsia="Calibri" w:hAnsi="Times New Roman" w:cs="Times New Roman"/>
        </w:rPr>
        <w:t xml:space="preserve"> </w:t>
      </w:r>
      <w:r w:rsidR="00A66F6B" w:rsidRPr="009E5D66">
        <w:rPr>
          <w:rFonts w:ascii="Times New Roman" w:eastAsia="Calibri" w:hAnsi="Times New Roman" w:cs="Times New Roman"/>
        </w:rPr>
        <w:t>€</w:t>
      </w:r>
      <w:r w:rsidR="000D08E9" w:rsidRPr="009E5D66">
        <w:rPr>
          <w:rFonts w:ascii="Times New Roman" w:eastAsia="Calibri" w:hAnsi="Times New Roman" w:cs="Times New Roman"/>
        </w:rPr>
        <w:t xml:space="preserve"> / novi plan </w:t>
      </w:r>
      <w:r w:rsidR="00AB6776" w:rsidRPr="009E5D66">
        <w:rPr>
          <w:rFonts w:ascii="Times New Roman" w:eastAsia="Calibri" w:hAnsi="Times New Roman" w:cs="Times New Roman"/>
        </w:rPr>
        <w:t>242.432</w:t>
      </w:r>
      <w:r w:rsidR="00A66F6B" w:rsidRPr="009E5D66">
        <w:rPr>
          <w:rFonts w:ascii="Times New Roman" w:eastAsia="Calibri" w:hAnsi="Times New Roman" w:cs="Times New Roman"/>
        </w:rPr>
        <w:t>,00 €</w:t>
      </w:r>
      <w:r w:rsidR="000215B5" w:rsidRPr="009E5D66">
        <w:rPr>
          <w:rFonts w:ascii="Times New Roman" w:eastAsia="Calibri" w:hAnsi="Times New Roman" w:cs="Times New Roman"/>
        </w:rPr>
        <w:t xml:space="preserve"> </w:t>
      </w:r>
    </w:p>
    <w:p w14:paraId="14213827" w14:textId="01B3CF1E" w:rsidR="009E5D66" w:rsidRPr="00EA6209" w:rsidRDefault="0018063A" w:rsidP="00ED7777">
      <w:pPr>
        <w:rPr>
          <w:rFonts w:ascii="Times New Roman" w:eastAsia="Calibri" w:hAnsi="Times New Roman" w:cs="Times New Roman"/>
        </w:rPr>
      </w:pPr>
      <w:r w:rsidRPr="00EA6209">
        <w:rPr>
          <w:rFonts w:ascii="Times New Roman" w:eastAsia="Calibri" w:hAnsi="Times New Roman" w:cs="Times New Roman"/>
        </w:rPr>
        <w:t>Najveće povećanje</w:t>
      </w:r>
      <w:r w:rsidR="00A66F6B" w:rsidRPr="00EA6209">
        <w:rPr>
          <w:rFonts w:ascii="Times New Roman" w:eastAsia="Calibri" w:hAnsi="Times New Roman" w:cs="Times New Roman"/>
        </w:rPr>
        <w:t xml:space="preserve"> je na poziciji rashoda za prijevoz učenika,</w:t>
      </w:r>
      <w:r w:rsidRPr="00EA6209">
        <w:rPr>
          <w:rFonts w:ascii="Times New Roman" w:eastAsia="Calibri" w:hAnsi="Times New Roman" w:cs="Times New Roman"/>
        </w:rPr>
        <w:t xml:space="preserve"> financirano od MZO</w:t>
      </w:r>
      <w:r w:rsidR="00616189" w:rsidRPr="00EA6209">
        <w:rPr>
          <w:rFonts w:ascii="Times New Roman" w:eastAsia="Calibri" w:hAnsi="Times New Roman" w:cs="Times New Roman"/>
        </w:rPr>
        <w:t>M</w:t>
      </w:r>
      <w:r w:rsidRPr="00EA6209">
        <w:rPr>
          <w:rFonts w:ascii="Times New Roman" w:eastAsia="Calibri" w:hAnsi="Times New Roman" w:cs="Times New Roman"/>
        </w:rPr>
        <w:t xml:space="preserve">, za </w:t>
      </w:r>
      <w:r w:rsidR="00AB6776" w:rsidRPr="00EA6209">
        <w:rPr>
          <w:rFonts w:ascii="Times New Roman" w:eastAsia="Calibri" w:hAnsi="Times New Roman" w:cs="Times New Roman"/>
        </w:rPr>
        <w:t>3</w:t>
      </w:r>
      <w:r w:rsidR="009E5D66" w:rsidRPr="00EA6209">
        <w:rPr>
          <w:rFonts w:ascii="Times New Roman" w:eastAsia="Calibri" w:hAnsi="Times New Roman" w:cs="Times New Roman"/>
        </w:rPr>
        <w:t>7</w:t>
      </w:r>
      <w:r w:rsidRPr="00EA6209">
        <w:rPr>
          <w:rFonts w:ascii="Times New Roman" w:eastAsia="Calibri" w:hAnsi="Times New Roman" w:cs="Times New Roman"/>
        </w:rPr>
        <w:t>.000,00 €</w:t>
      </w:r>
      <w:r w:rsidR="009E5D66" w:rsidRPr="00EA6209">
        <w:rPr>
          <w:rFonts w:ascii="Times New Roman" w:eastAsia="Calibri" w:hAnsi="Times New Roman" w:cs="Times New Roman"/>
        </w:rPr>
        <w:t xml:space="preserve">, zbog </w:t>
      </w:r>
      <w:r w:rsidR="003D3E9B" w:rsidRPr="00EA6209">
        <w:rPr>
          <w:rFonts w:ascii="Times New Roman" w:eastAsia="Calibri" w:hAnsi="Times New Roman" w:cs="Times New Roman"/>
        </w:rPr>
        <w:t xml:space="preserve">vrlo </w:t>
      </w:r>
      <w:r w:rsidR="009E5D66" w:rsidRPr="00EA6209">
        <w:rPr>
          <w:rFonts w:ascii="Times New Roman" w:eastAsia="Calibri" w:hAnsi="Times New Roman" w:cs="Times New Roman"/>
        </w:rPr>
        <w:t>visokog povećanja cijena prijevoza</w:t>
      </w:r>
    </w:p>
    <w:p w14:paraId="7DD7CD0C" w14:textId="1146706C" w:rsidR="00DF303C" w:rsidRPr="00EA6209" w:rsidRDefault="003D3E9B" w:rsidP="00ED7777">
      <w:pPr>
        <w:rPr>
          <w:rFonts w:ascii="Times New Roman" w:eastAsia="Calibri" w:hAnsi="Times New Roman" w:cs="Times New Roman"/>
        </w:rPr>
      </w:pPr>
      <w:r w:rsidRPr="00EA6209">
        <w:rPr>
          <w:rFonts w:ascii="Times New Roman" w:eastAsia="Calibri" w:hAnsi="Times New Roman" w:cs="Times New Roman"/>
        </w:rPr>
        <w:t>U poziciji komunalnih rashoda</w:t>
      </w:r>
      <w:r w:rsidR="00D04EA7" w:rsidRPr="00EA6209">
        <w:rPr>
          <w:rFonts w:ascii="Times New Roman" w:eastAsia="Calibri" w:hAnsi="Times New Roman" w:cs="Times New Roman"/>
        </w:rPr>
        <w:t xml:space="preserve"> p</w:t>
      </w:r>
      <w:r w:rsidR="0018063A" w:rsidRPr="00EA6209">
        <w:rPr>
          <w:rFonts w:ascii="Times New Roman" w:eastAsia="Calibri" w:hAnsi="Times New Roman" w:cs="Times New Roman"/>
        </w:rPr>
        <w:t xml:space="preserve">redviđeno je </w:t>
      </w:r>
      <w:r w:rsidR="00D04EA7" w:rsidRPr="00EA6209">
        <w:rPr>
          <w:rFonts w:ascii="Times New Roman" w:eastAsia="Calibri" w:hAnsi="Times New Roman" w:cs="Times New Roman"/>
        </w:rPr>
        <w:t xml:space="preserve">korištenje prenesenog viška od </w:t>
      </w:r>
      <w:r w:rsidRPr="00EA6209">
        <w:rPr>
          <w:rFonts w:ascii="Times New Roman" w:eastAsia="Calibri" w:hAnsi="Times New Roman" w:cs="Times New Roman"/>
        </w:rPr>
        <w:t>prihoda</w:t>
      </w:r>
      <w:r w:rsidR="00D04EA7" w:rsidRPr="00EA6209">
        <w:rPr>
          <w:rFonts w:ascii="Times New Roman" w:eastAsia="Calibri" w:hAnsi="Times New Roman" w:cs="Times New Roman"/>
        </w:rPr>
        <w:t xml:space="preserve"> u visini od </w:t>
      </w:r>
      <w:r w:rsidRPr="00EA6209">
        <w:rPr>
          <w:rFonts w:ascii="Times New Roman" w:eastAsia="Calibri" w:hAnsi="Times New Roman" w:cs="Times New Roman"/>
        </w:rPr>
        <w:t>5.126</w:t>
      </w:r>
      <w:r w:rsidR="00D04EA7" w:rsidRPr="00EA6209">
        <w:rPr>
          <w:rFonts w:ascii="Times New Roman" w:eastAsia="Calibri" w:hAnsi="Times New Roman" w:cs="Times New Roman"/>
        </w:rPr>
        <w:t>,00 €</w:t>
      </w:r>
      <w:r w:rsidRPr="00EA6209">
        <w:rPr>
          <w:rFonts w:ascii="Times New Roman" w:eastAsia="Calibri" w:hAnsi="Times New Roman" w:cs="Times New Roman"/>
        </w:rPr>
        <w:t>.</w:t>
      </w:r>
    </w:p>
    <w:p w14:paraId="5ECB8650" w14:textId="0AA06AE8" w:rsidR="003D3E9B" w:rsidRPr="00EA6209" w:rsidRDefault="003D3E9B" w:rsidP="00ED7777">
      <w:pPr>
        <w:rPr>
          <w:rFonts w:ascii="Times New Roman" w:eastAsia="Calibri" w:hAnsi="Times New Roman" w:cs="Times New Roman"/>
        </w:rPr>
      </w:pPr>
      <w:r w:rsidRPr="00EA6209">
        <w:rPr>
          <w:rFonts w:ascii="Times New Roman" w:eastAsia="Calibri" w:hAnsi="Times New Roman" w:cs="Times New Roman"/>
        </w:rPr>
        <w:t>Kod pozicije Materijal i sirovine – roditelji za vrtić dodan je iznos od 8.027,00 € od viška prihoda za posebne namjene.</w:t>
      </w:r>
    </w:p>
    <w:p w14:paraId="57F2B3D8" w14:textId="1CF0BF55" w:rsidR="001B5083" w:rsidRPr="00EA6209" w:rsidRDefault="001B5083" w:rsidP="00ED7777">
      <w:pPr>
        <w:rPr>
          <w:rFonts w:ascii="Times New Roman" w:eastAsia="Calibri" w:hAnsi="Times New Roman" w:cs="Times New Roman"/>
        </w:rPr>
      </w:pPr>
      <w:r w:rsidRPr="00EA6209">
        <w:rPr>
          <w:rFonts w:ascii="Times New Roman" w:eastAsia="Calibri" w:hAnsi="Times New Roman" w:cs="Times New Roman"/>
        </w:rPr>
        <w:t xml:space="preserve">Pozicija Materijal i sirovine </w:t>
      </w:r>
      <w:r w:rsidR="00027328" w:rsidRPr="00EA6209">
        <w:rPr>
          <w:rFonts w:ascii="Times New Roman" w:eastAsia="Calibri" w:hAnsi="Times New Roman" w:cs="Times New Roman"/>
        </w:rPr>
        <w:t>-MZO za školu je podignut za 1.000,00 €.</w:t>
      </w:r>
    </w:p>
    <w:p w14:paraId="6141F06D" w14:textId="6222DDAA" w:rsidR="001B5083" w:rsidRPr="00EA6209" w:rsidRDefault="001B5083" w:rsidP="00ED7777">
      <w:pPr>
        <w:rPr>
          <w:rFonts w:ascii="Times New Roman" w:eastAsia="Calibri" w:hAnsi="Times New Roman" w:cs="Times New Roman"/>
        </w:rPr>
      </w:pPr>
      <w:r w:rsidRPr="00EA6209">
        <w:rPr>
          <w:rFonts w:ascii="Times New Roman" w:eastAsia="Calibri" w:hAnsi="Times New Roman" w:cs="Times New Roman"/>
        </w:rPr>
        <w:t xml:space="preserve">Pozicija knjige u knjižnicama bilježi veće odstupanje u iznosu od 2.479,59 €., zbog neplaniranog troška nabavke knjiga, dok taj trošak pokriva Ministarstvo. </w:t>
      </w:r>
    </w:p>
    <w:p w14:paraId="7C06B560" w14:textId="5CFE7B01" w:rsidR="00E618AD" w:rsidRPr="00EA6209" w:rsidRDefault="00E618AD" w:rsidP="00E618AD">
      <w:pPr>
        <w:rPr>
          <w:rFonts w:ascii="Times New Roman" w:eastAsia="Calibri" w:hAnsi="Times New Roman" w:cs="Times New Roman"/>
        </w:rPr>
      </w:pPr>
      <w:r w:rsidRPr="00EA6209">
        <w:rPr>
          <w:rFonts w:ascii="Times New Roman" w:eastAsia="Calibri" w:hAnsi="Times New Roman" w:cs="Times New Roman"/>
        </w:rPr>
        <w:t>AKTIVNOST 30035</w:t>
      </w:r>
      <w:r w:rsidR="003C1D5F" w:rsidRPr="00EA6209">
        <w:rPr>
          <w:rFonts w:ascii="Times New Roman" w:eastAsia="Calibri" w:hAnsi="Times New Roman" w:cs="Times New Roman"/>
        </w:rPr>
        <w:t>6</w:t>
      </w:r>
      <w:r w:rsidRPr="00EA6209">
        <w:rPr>
          <w:rFonts w:ascii="Times New Roman" w:eastAsia="Calibri" w:hAnsi="Times New Roman" w:cs="Times New Roman"/>
        </w:rPr>
        <w:t>: ODJEK V</w:t>
      </w:r>
      <w:r w:rsidR="003C1D5F" w:rsidRPr="00EA6209">
        <w:rPr>
          <w:rFonts w:ascii="Times New Roman" w:eastAsia="Calibri" w:hAnsi="Times New Roman" w:cs="Times New Roman"/>
        </w:rPr>
        <w:t>I</w:t>
      </w:r>
      <w:r w:rsidR="00012C8D" w:rsidRPr="00EA6209">
        <w:rPr>
          <w:rFonts w:ascii="Times New Roman" w:eastAsia="Calibri" w:hAnsi="Times New Roman" w:cs="Times New Roman"/>
        </w:rPr>
        <w:t>I</w:t>
      </w:r>
      <w:r w:rsidRPr="00EA6209">
        <w:rPr>
          <w:rFonts w:ascii="Times New Roman" w:eastAsia="Calibri" w:hAnsi="Times New Roman" w:cs="Times New Roman"/>
        </w:rPr>
        <w:t xml:space="preserve"> 202</w:t>
      </w:r>
      <w:r w:rsidR="0080375B" w:rsidRPr="00EA6209">
        <w:rPr>
          <w:rFonts w:ascii="Times New Roman" w:eastAsia="Calibri" w:hAnsi="Times New Roman" w:cs="Times New Roman"/>
        </w:rPr>
        <w:t>4</w:t>
      </w:r>
      <w:r w:rsidRPr="00EA6209">
        <w:rPr>
          <w:rFonts w:ascii="Times New Roman" w:eastAsia="Calibri" w:hAnsi="Times New Roman" w:cs="Times New Roman"/>
        </w:rPr>
        <w:t>./202</w:t>
      </w:r>
      <w:r w:rsidR="0080375B" w:rsidRPr="00EA6209">
        <w:rPr>
          <w:rFonts w:ascii="Times New Roman" w:eastAsia="Calibri" w:hAnsi="Times New Roman" w:cs="Times New Roman"/>
        </w:rPr>
        <w:t>5</w:t>
      </w:r>
      <w:r w:rsidRPr="00EA6209">
        <w:rPr>
          <w:rFonts w:ascii="Times New Roman" w:eastAsia="Calibri" w:hAnsi="Times New Roman" w:cs="Times New Roman"/>
        </w:rPr>
        <w:t>.</w:t>
      </w:r>
      <w:r w:rsidR="0080375B" w:rsidRPr="00EA6209">
        <w:rPr>
          <w:rFonts w:ascii="Times New Roman" w:eastAsia="Calibri" w:hAnsi="Times New Roman" w:cs="Times New Roman"/>
        </w:rPr>
        <w:t>- 2026/2027.</w:t>
      </w:r>
      <w:r w:rsidRPr="00EA6209">
        <w:rPr>
          <w:rFonts w:ascii="Times New Roman" w:eastAsia="Calibri" w:hAnsi="Times New Roman" w:cs="Times New Roman"/>
        </w:rPr>
        <w:t xml:space="preserve">                                                                                                                        tekući plan </w:t>
      </w:r>
      <w:r w:rsidR="0080375B" w:rsidRPr="00EA6209">
        <w:rPr>
          <w:rFonts w:ascii="Times New Roman" w:eastAsia="Calibri" w:hAnsi="Times New Roman" w:cs="Times New Roman"/>
        </w:rPr>
        <w:t>248.872</w:t>
      </w:r>
      <w:r w:rsidR="00A66F6B" w:rsidRPr="00EA6209">
        <w:rPr>
          <w:rFonts w:ascii="Times New Roman" w:eastAsia="Calibri" w:hAnsi="Times New Roman" w:cs="Times New Roman"/>
        </w:rPr>
        <w:t>,00 €</w:t>
      </w:r>
      <w:r w:rsidRPr="00EA6209">
        <w:rPr>
          <w:rFonts w:ascii="Times New Roman" w:eastAsia="Calibri" w:hAnsi="Times New Roman" w:cs="Times New Roman"/>
        </w:rPr>
        <w:t xml:space="preserve"> / novi plan </w:t>
      </w:r>
      <w:r w:rsidR="0080375B" w:rsidRPr="00EA6209">
        <w:rPr>
          <w:rFonts w:ascii="Times New Roman" w:eastAsia="Calibri" w:hAnsi="Times New Roman" w:cs="Times New Roman"/>
        </w:rPr>
        <w:t>273.770</w:t>
      </w:r>
      <w:r w:rsidR="00A66F6B" w:rsidRPr="00EA6209">
        <w:rPr>
          <w:rFonts w:ascii="Times New Roman" w:eastAsia="Calibri" w:hAnsi="Times New Roman" w:cs="Times New Roman"/>
        </w:rPr>
        <w:t>,00 €</w:t>
      </w:r>
    </w:p>
    <w:p w14:paraId="0ABDDDC7" w14:textId="35ADBDEE" w:rsidR="0080375B" w:rsidRPr="00EA6209" w:rsidRDefault="0080375B" w:rsidP="007B2C18">
      <w:pPr>
        <w:rPr>
          <w:rFonts w:ascii="Times New Roman" w:eastAsia="Calibri" w:hAnsi="Times New Roman" w:cs="Times New Roman"/>
        </w:rPr>
      </w:pPr>
      <w:r w:rsidRPr="00EA6209">
        <w:rPr>
          <w:rFonts w:ascii="Times New Roman" w:eastAsia="Calibri" w:hAnsi="Times New Roman" w:cs="Times New Roman"/>
        </w:rPr>
        <w:t xml:space="preserve">Zbog drugačijeg izračuna udjela Grada, EU sredstava i nacionalnog sufinanciranja od onog prilikom prvog planiranja, došlo je do preraspodjele po izvorima financiranja na pozicijama rashoda za plaće, uz napomenu da se i povećao broj pomoćnika na broj 18. </w:t>
      </w:r>
    </w:p>
    <w:p w14:paraId="6227DBA7" w14:textId="5113A72D" w:rsidR="0080375B" w:rsidRPr="00EA6209" w:rsidRDefault="0080375B" w:rsidP="007B2C18">
      <w:pPr>
        <w:rPr>
          <w:rFonts w:ascii="Times New Roman" w:eastAsia="Calibri" w:hAnsi="Times New Roman" w:cs="Times New Roman"/>
        </w:rPr>
      </w:pPr>
      <w:r w:rsidRPr="00EA6209">
        <w:rPr>
          <w:rFonts w:ascii="Times New Roman" w:eastAsia="Calibri" w:hAnsi="Times New Roman" w:cs="Times New Roman"/>
        </w:rPr>
        <w:t xml:space="preserve">Povećanje ima i na poziciji zdravstvene usluge za sistematske preglede zaposlenika i stručno usavršavanje koje će </w:t>
      </w:r>
      <w:r w:rsidR="00EA6209" w:rsidRPr="00EA6209">
        <w:rPr>
          <w:rFonts w:ascii="Times New Roman" w:eastAsia="Calibri" w:hAnsi="Times New Roman" w:cs="Times New Roman"/>
        </w:rPr>
        <w:t>pohađati tri zaposlenika dok je iznos za usavršavanje svakog zasebno 648,00 €.</w:t>
      </w:r>
    </w:p>
    <w:p w14:paraId="166B4DA3" w14:textId="5B307802" w:rsidR="00EA6209" w:rsidRPr="00EA6209" w:rsidRDefault="00EA6209" w:rsidP="007B2C18">
      <w:pPr>
        <w:rPr>
          <w:rFonts w:ascii="Times New Roman" w:eastAsia="Calibri" w:hAnsi="Times New Roman" w:cs="Times New Roman"/>
        </w:rPr>
      </w:pPr>
      <w:r w:rsidRPr="00EA6209">
        <w:rPr>
          <w:rFonts w:ascii="Times New Roman" w:eastAsia="Calibri" w:hAnsi="Times New Roman" w:cs="Times New Roman"/>
        </w:rPr>
        <w:t>Krajnji rezultat svih ovih promjena je ukupno povećanje plana u ovoj aktivnosti za 24.898,00 €.</w:t>
      </w:r>
    </w:p>
    <w:p w14:paraId="3085465C" w14:textId="77777777" w:rsidR="00EA6209" w:rsidRDefault="00EA6209" w:rsidP="007B2C18">
      <w:pPr>
        <w:rPr>
          <w:rFonts w:ascii="Times New Roman" w:eastAsia="Calibri" w:hAnsi="Times New Roman" w:cs="Times New Roman"/>
          <w:color w:val="FF0000"/>
        </w:rPr>
      </w:pPr>
    </w:p>
    <w:p w14:paraId="15B8474C" w14:textId="3B511451" w:rsidR="005D0252" w:rsidRPr="00320FB8" w:rsidRDefault="005D0252" w:rsidP="007B2C18">
      <w:pPr>
        <w:rPr>
          <w:rFonts w:ascii="Times New Roman" w:eastAsia="Calibri" w:hAnsi="Times New Roman" w:cs="Times New Roman"/>
        </w:rPr>
      </w:pPr>
      <w:r w:rsidRPr="00320FB8">
        <w:rPr>
          <w:rFonts w:ascii="Times New Roman" w:eastAsia="Calibri" w:hAnsi="Times New Roman" w:cs="Times New Roman"/>
        </w:rPr>
        <w:t>PROGRAM 3015: SOCIJALNI PROGRAM</w:t>
      </w:r>
    </w:p>
    <w:p w14:paraId="7FF4AB6A" w14:textId="45B5F8D1" w:rsidR="0094749F" w:rsidRPr="009C70F7" w:rsidRDefault="005D0252" w:rsidP="005D0252">
      <w:pPr>
        <w:rPr>
          <w:rFonts w:ascii="Times New Roman" w:eastAsia="Calibri" w:hAnsi="Times New Roman" w:cs="Times New Roman"/>
        </w:rPr>
      </w:pPr>
      <w:r w:rsidRPr="009C70F7">
        <w:rPr>
          <w:rFonts w:ascii="Times New Roman" w:eastAsia="Calibri" w:hAnsi="Times New Roman" w:cs="Times New Roman"/>
        </w:rPr>
        <w:t>AKTIVNOST 301508:POMOĆ ZA PODMIRENJE TROŠKOVA PREHRANE OSNOVNIH ŠKOLA                                                                                                                        tekući plan</w:t>
      </w:r>
      <w:r w:rsidR="00FA2F4F" w:rsidRPr="009C70F7">
        <w:rPr>
          <w:rFonts w:ascii="Times New Roman" w:eastAsia="Calibri" w:hAnsi="Times New Roman" w:cs="Times New Roman"/>
        </w:rPr>
        <w:t xml:space="preserve"> </w:t>
      </w:r>
      <w:r w:rsidR="009C70F7" w:rsidRPr="009C70F7">
        <w:rPr>
          <w:rFonts w:ascii="Times New Roman" w:eastAsia="Calibri" w:hAnsi="Times New Roman" w:cs="Times New Roman"/>
        </w:rPr>
        <w:t>4.</w:t>
      </w:r>
      <w:r w:rsidR="00D6485A" w:rsidRPr="009C70F7">
        <w:rPr>
          <w:rFonts w:ascii="Times New Roman" w:eastAsia="Calibri" w:hAnsi="Times New Roman" w:cs="Times New Roman"/>
        </w:rPr>
        <w:t>000,00 €</w:t>
      </w:r>
      <w:r w:rsidRPr="009C70F7">
        <w:rPr>
          <w:rFonts w:ascii="Times New Roman" w:eastAsia="Calibri" w:hAnsi="Times New Roman" w:cs="Times New Roman"/>
        </w:rPr>
        <w:t xml:space="preserve"> / novi plan</w:t>
      </w:r>
      <w:r w:rsidR="00FA2F4F" w:rsidRPr="009C70F7">
        <w:rPr>
          <w:rFonts w:ascii="Times New Roman" w:eastAsia="Calibri" w:hAnsi="Times New Roman" w:cs="Times New Roman"/>
        </w:rPr>
        <w:t xml:space="preserve"> </w:t>
      </w:r>
      <w:r w:rsidR="009C70F7" w:rsidRPr="009C70F7">
        <w:rPr>
          <w:rFonts w:ascii="Times New Roman" w:eastAsia="Calibri" w:hAnsi="Times New Roman" w:cs="Times New Roman"/>
        </w:rPr>
        <w:t>4</w:t>
      </w:r>
      <w:r w:rsidR="00FA2F4F" w:rsidRPr="009C70F7">
        <w:rPr>
          <w:rFonts w:ascii="Times New Roman" w:eastAsia="Calibri" w:hAnsi="Times New Roman" w:cs="Times New Roman"/>
        </w:rPr>
        <w:t xml:space="preserve">.000,00 </w:t>
      </w:r>
      <w:r w:rsidR="00D6485A" w:rsidRPr="009C70F7">
        <w:rPr>
          <w:rFonts w:ascii="Times New Roman" w:eastAsia="Calibri" w:hAnsi="Times New Roman" w:cs="Times New Roman"/>
        </w:rPr>
        <w:t>€</w:t>
      </w:r>
    </w:p>
    <w:p w14:paraId="7B8072FF" w14:textId="0942E4EA" w:rsidR="005D0252" w:rsidRPr="009C70F7" w:rsidRDefault="00AB1C03" w:rsidP="005D0252">
      <w:pPr>
        <w:rPr>
          <w:rFonts w:ascii="Times New Roman" w:eastAsia="Calibri" w:hAnsi="Times New Roman" w:cs="Times New Roman"/>
        </w:rPr>
      </w:pPr>
      <w:r w:rsidRPr="009C70F7">
        <w:rPr>
          <w:rFonts w:ascii="Times New Roman" w:eastAsia="Calibri" w:hAnsi="Times New Roman" w:cs="Times New Roman"/>
        </w:rPr>
        <w:lastRenderedPageBreak/>
        <w:t xml:space="preserve">U ovoj, jedinoj aktivnosti u okviru Socijalnog programa, </w:t>
      </w:r>
      <w:r w:rsidR="00D6485A" w:rsidRPr="009C70F7">
        <w:rPr>
          <w:rFonts w:ascii="Times New Roman" w:eastAsia="Calibri" w:hAnsi="Times New Roman" w:cs="Times New Roman"/>
        </w:rPr>
        <w:t>zadržan</w:t>
      </w:r>
      <w:r w:rsidRPr="009C70F7">
        <w:rPr>
          <w:rFonts w:ascii="Times New Roman" w:eastAsia="Calibri" w:hAnsi="Times New Roman" w:cs="Times New Roman"/>
        </w:rPr>
        <w:t xml:space="preserve"> je planirani iznos</w:t>
      </w:r>
      <w:r w:rsidR="00735E32" w:rsidRPr="009C70F7">
        <w:rPr>
          <w:rFonts w:ascii="Times New Roman" w:eastAsia="Calibri" w:hAnsi="Times New Roman" w:cs="Times New Roman"/>
        </w:rPr>
        <w:t xml:space="preserve"> </w:t>
      </w:r>
      <w:r w:rsidR="00D6485A" w:rsidRPr="009C70F7">
        <w:rPr>
          <w:rFonts w:ascii="Times New Roman" w:eastAsia="Calibri" w:hAnsi="Times New Roman" w:cs="Times New Roman"/>
        </w:rPr>
        <w:t xml:space="preserve">koji se </w:t>
      </w:r>
      <w:r w:rsidRPr="009C70F7">
        <w:rPr>
          <w:rFonts w:ascii="Times New Roman" w:eastAsia="Calibri" w:hAnsi="Times New Roman" w:cs="Times New Roman"/>
        </w:rPr>
        <w:t xml:space="preserve">odnosi na sufinanciranje prehrane u školskoj kuhinji </w:t>
      </w:r>
      <w:r w:rsidR="00735E32" w:rsidRPr="009C70F7">
        <w:rPr>
          <w:rFonts w:ascii="Times New Roman" w:eastAsia="Calibri" w:hAnsi="Times New Roman" w:cs="Times New Roman"/>
        </w:rPr>
        <w:t xml:space="preserve">samo </w:t>
      </w:r>
      <w:r w:rsidRPr="009C70F7">
        <w:rPr>
          <w:rFonts w:ascii="Times New Roman" w:eastAsia="Calibri" w:hAnsi="Times New Roman" w:cs="Times New Roman"/>
        </w:rPr>
        <w:t xml:space="preserve">od strane </w:t>
      </w:r>
      <w:r w:rsidR="00735E32" w:rsidRPr="009C70F7">
        <w:rPr>
          <w:rFonts w:ascii="Times New Roman" w:eastAsia="Calibri" w:hAnsi="Times New Roman" w:cs="Times New Roman"/>
        </w:rPr>
        <w:t xml:space="preserve">zaposlenika i </w:t>
      </w:r>
      <w:r w:rsidRPr="009C70F7">
        <w:rPr>
          <w:rFonts w:ascii="Times New Roman" w:eastAsia="Calibri" w:hAnsi="Times New Roman" w:cs="Times New Roman"/>
        </w:rPr>
        <w:t>korisnika</w:t>
      </w:r>
      <w:r w:rsidR="00735E32" w:rsidRPr="009C70F7">
        <w:rPr>
          <w:rFonts w:ascii="Times New Roman" w:eastAsia="Calibri" w:hAnsi="Times New Roman" w:cs="Times New Roman"/>
        </w:rPr>
        <w:t xml:space="preserve"> produženog boravka, dok za sve učenike obrok financira MZO</w:t>
      </w:r>
      <w:r w:rsidR="00012C8D" w:rsidRPr="009C70F7">
        <w:rPr>
          <w:rFonts w:ascii="Times New Roman" w:eastAsia="Calibri" w:hAnsi="Times New Roman" w:cs="Times New Roman"/>
        </w:rPr>
        <w:t>M</w:t>
      </w:r>
      <w:r w:rsidR="00735E32" w:rsidRPr="009C70F7">
        <w:rPr>
          <w:rFonts w:ascii="Times New Roman" w:eastAsia="Calibri" w:hAnsi="Times New Roman" w:cs="Times New Roman"/>
        </w:rPr>
        <w:t xml:space="preserve">, </w:t>
      </w:r>
      <w:r w:rsidR="00320FB8" w:rsidRPr="009C70F7">
        <w:rPr>
          <w:rFonts w:ascii="Times New Roman" w:eastAsia="Calibri" w:hAnsi="Times New Roman" w:cs="Times New Roman"/>
        </w:rPr>
        <w:t>ka</w:t>
      </w:r>
      <w:r w:rsidR="004F363A" w:rsidRPr="009C70F7">
        <w:rPr>
          <w:rFonts w:ascii="Times New Roman" w:eastAsia="Calibri" w:hAnsi="Times New Roman" w:cs="Times New Roman"/>
        </w:rPr>
        <w:t xml:space="preserve">ko </w:t>
      </w:r>
      <w:r w:rsidR="00320FB8" w:rsidRPr="009C70F7">
        <w:rPr>
          <w:rFonts w:ascii="Times New Roman" w:eastAsia="Calibri" w:hAnsi="Times New Roman" w:cs="Times New Roman"/>
        </w:rPr>
        <w:t>je to utvrđeno od prošle godine.</w:t>
      </w:r>
    </w:p>
    <w:p w14:paraId="6489C78C" w14:textId="54F386FE" w:rsidR="00415927" w:rsidRPr="009C70F7" w:rsidRDefault="00AB1C03" w:rsidP="00AB1C03">
      <w:pPr>
        <w:rPr>
          <w:rFonts w:ascii="Times New Roman" w:eastAsia="Calibri" w:hAnsi="Times New Roman" w:cs="Times New Roman"/>
        </w:rPr>
      </w:pPr>
      <w:r w:rsidRPr="009C70F7">
        <w:rPr>
          <w:rFonts w:ascii="Times New Roman" w:eastAsia="Calibri" w:hAnsi="Times New Roman" w:cs="Times New Roman"/>
        </w:rPr>
        <w:t>PROGRAM 6022: ERASMUS+</w:t>
      </w:r>
    </w:p>
    <w:p w14:paraId="562D4C01" w14:textId="171B0C76" w:rsidR="00AB1C03" w:rsidRPr="009C70F7" w:rsidRDefault="00AB1C03" w:rsidP="00AB1C03">
      <w:pPr>
        <w:rPr>
          <w:rFonts w:ascii="Times New Roman" w:eastAsia="Calibri" w:hAnsi="Times New Roman" w:cs="Times New Roman"/>
        </w:rPr>
      </w:pPr>
      <w:r w:rsidRPr="009C70F7">
        <w:rPr>
          <w:rFonts w:ascii="Times New Roman" w:eastAsia="Calibri" w:hAnsi="Times New Roman" w:cs="Times New Roman"/>
        </w:rPr>
        <w:t xml:space="preserve">AKTIVNOST 600202: ERASMUS+                                                                                                                       tekući plan </w:t>
      </w:r>
      <w:r w:rsidR="00F959A6" w:rsidRPr="009C70F7">
        <w:rPr>
          <w:rFonts w:ascii="Times New Roman" w:eastAsia="Calibri" w:hAnsi="Times New Roman" w:cs="Times New Roman"/>
        </w:rPr>
        <w:t>0</w:t>
      </w:r>
      <w:r w:rsidR="00D6485A" w:rsidRPr="009C70F7">
        <w:rPr>
          <w:rFonts w:ascii="Times New Roman" w:eastAsia="Calibri" w:hAnsi="Times New Roman" w:cs="Times New Roman"/>
        </w:rPr>
        <w:t>,00 €</w:t>
      </w:r>
      <w:r w:rsidRPr="009C70F7">
        <w:rPr>
          <w:rFonts w:ascii="Times New Roman" w:eastAsia="Calibri" w:hAnsi="Times New Roman" w:cs="Times New Roman"/>
        </w:rPr>
        <w:t xml:space="preserve"> / novi plan</w:t>
      </w:r>
      <w:r w:rsidR="008B57A8" w:rsidRPr="009C70F7">
        <w:rPr>
          <w:rFonts w:ascii="Times New Roman" w:eastAsia="Calibri" w:hAnsi="Times New Roman" w:cs="Times New Roman"/>
        </w:rPr>
        <w:t xml:space="preserve"> </w:t>
      </w:r>
      <w:r w:rsidR="009C70F7">
        <w:rPr>
          <w:rFonts w:ascii="Times New Roman" w:eastAsia="Calibri" w:hAnsi="Times New Roman" w:cs="Times New Roman"/>
        </w:rPr>
        <w:t>1.053</w:t>
      </w:r>
      <w:r w:rsidR="0065408C" w:rsidRPr="009C70F7">
        <w:rPr>
          <w:rFonts w:ascii="Times New Roman" w:eastAsia="Calibri" w:hAnsi="Times New Roman" w:cs="Times New Roman"/>
        </w:rPr>
        <w:t>,00</w:t>
      </w:r>
      <w:r w:rsidR="00E318BE" w:rsidRPr="009C70F7">
        <w:rPr>
          <w:rFonts w:ascii="Times New Roman" w:eastAsia="Calibri" w:hAnsi="Times New Roman" w:cs="Times New Roman"/>
        </w:rPr>
        <w:t xml:space="preserve"> </w:t>
      </w:r>
      <w:r w:rsidR="00D6485A" w:rsidRPr="009C70F7">
        <w:rPr>
          <w:rFonts w:ascii="Times New Roman" w:eastAsia="Calibri" w:hAnsi="Times New Roman" w:cs="Times New Roman"/>
        </w:rPr>
        <w:t>€</w:t>
      </w:r>
    </w:p>
    <w:p w14:paraId="10CE6ACF" w14:textId="1CE67E24" w:rsidR="00BE69F4" w:rsidRPr="009C70F7" w:rsidRDefault="00F959A6" w:rsidP="003A552B">
      <w:pPr>
        <w:rPr>
          <w:rFonts w:ascii="Times New Roman" w:eastAsia="Calibri" w:hAnsi="Times New Roman" w:cs="Times New Roman"/>
        </w:rPr>
      </w:pPr>
      <w:r w:rsidRPr="009C70F7">
        <w:rPr>
          <w:rFonts w:ascii="Times New Roman" w:eastAsia="Calibri" w:hAnsi="Times New Roman" w:cs="Times New Roman"/>
        </w:rPr>
        <w:t>S obzirom da ranije primljena sredstva nisu utrošena do konca prošle godine, to se sav preneseni višak planira utrošiti u ovoj godini</w:t>
      </w:r>
      <w:r w:rsidR="00910011" w:rsidRPr="009C70F7">
        <w:rPr>
          <w:rFonts w:ascii="Times New Roman" w:eastAsia="Calibri" w:hAnsi="Times New Roman" w:cs="Times New Roman"/>
        </w:rPr>
        <w:t xml:space="preserve"> na poziciji </w:t>
      </w:r>
      <w:r w:rsidRPr="009C70F7">
        <w:rPr>
          <w:rFonts w:ascii="Times New Roman" w:eastAsia="Calibri" w:hAnsi="Times New Roman" w:cs="Times New Roman"/>
        </w:rPr>
        <w:t xml:space="preserve">rashoda </w:t>
      </w:r>
      <w:r w:rsidR="00910011" w:rsidRPr="009C70F7">
        <w:rPr>
          <w:rFonts w:ascii="Times New Roman" w:eastAsia="Calibri" w:hAnsi="Times New Roman" w:cs="Times New Roman"/>
        </w:rPr>
        <w:t>za stručno usavršavanje zaposlenika.</w:t>
      </w:r>
    </w:p>
    <w:p w14:paraId="7DC1903E" w14:textId="58675FAE" w:rsidR="00355EAD" w:rsidRPr="00D00C83" w:rsidRDefault="00355EAD" w:rsidP="003A552B">
      <w:pPr>
        <w:rPr>
          <w:rFonts w:ascii="Times New Roman" w:eastAsia="Calibri" w:hAnsi="Times New Roman" w:cs="Times New Roman"/>
        </w:rPr>
      </w:pPr>
      <w:r w:rsidRPr="00D00C83">
        <w:rPr>
          <w:rFonts w:ascii="Times New Roman" w:eastAsia="Calibri" w:hAnsi="Times New Roman" w:cs="Times New Roman"/>
        </w:rPr>
        <w:t xml:space="preserve">PROGRAM 9000: </w:t>
      </w:r>
      <w:r w:rsidR="0029354D" w:rsidRPr="00D00C83">
        <w:rPr>
          <w:rFonts w:ascii="Times New Roman" w:eastAsia="Calibri" w:hAnsi="Times New Roman" w:cs="Times New Roman"/>
        </w:rPr>
        <w:t>COP</w:t>
      </w:r>
    </w:p>
    <w:p w14:paraId="05C7A5F8" w14:textId="7FA28082" w:rsidR="0029354D" w:rsidRPr="00D00C83" w:rsidRDefault="00355EAD" w:rsidP="003A552B">
      <w:pPr>
        <w:rPr>
          <w:rFonts w:ascii="Times New Roman" w:eastAsia="Calibri" w:hAnsi="Times New Roman" w:cs="Times New Roman"/>
        </w:rPr>
      </w:pPr>
      <w:r w:rsidRPr="00D00C83">
        <w:rPr>
          <w:rFonts w:ascii="Times New Roman" w:eastAsia="Calibri" w:hAnsi="Times New Roman" w:cs="Times New Roman"/>
        </w:rPr>
        <w:t>A</w:t>
      </w:r>
      <w:r w:rsidR="00784C5B" w:rsidRPr="00D00C83">
        <w:rPr>
          <w:rFonts w:ascii="Times New Roman" w:eastAsia="Calibri" w:hAnsi="Times New Roman" w:cs="Times New Roman"/>
        </w:rPr>
        <w:t>KTIVNOST</w:t>
      </w:r>
      <w:r w:rsidRPr="00D00C83">
        <w:rPr>
          <w:rFonts w:ascii="Times New Roman" w:eastAsia="Calibri" w:hAnsi="Times New Roman" w:cs="Times New Roman"/>
        </w:rPr>
        <w:t xml:space="preserve"> 900004: COP COOR</w:t>
      </w:r>
      <w:r w:rsidR="005C267C" w:rsidRPr="00D00C83">
        <w:rPr>
          <w:rFonts w:ascii="Times New Roman" w:eastAsia="Calibri" w:hAnsi="Times New Roman" w:cs="Times New Roman"/>
        </w:rPr>
        <w:t xml:space="preserve">   </w:t>
      </w:r>
      <w:r w:rsidR="00BB01E7" w:rsidRPr="00D00C83">
        <w:rPr>
          <w:rFonts w:ascii="Times New Roman" w:eastAsia="Calibri" w:hAnsi="Times New Roman" w:cs="Times New Roman"/>
        </w:rPr>
        <w:t xml:space="preserve">                                                                                                                                        </w:t>
      </w:r>
      <w:r w:rsidR="00A43E51" w:rsidRPr="00D00C83">
        <w:rPr>
          <w:rFonts w:ascii="Times New Roman" w:eastAsia="Calibri" w:hAnsi="Times New Roman" w:cs="Times New Roman"/>
        </w:rPr>
        <w:t xml:space="preserve">              </w:t>
      </w:r>
      <w:r w:rsidR="0070781B" w:rsidRPr="00D00C83">
        <w:rPr>
          <w:rFonts w:ascii="Times New Roman" w:eastAsia="Calibri" w:hAnsi="Times New Roman" w:cs="Times New Roman"/>
        </w:rPr>
        <w:t xml:space="preserve"> </w:t>
      </w:r>
      <w:r w:rsidR="005C267C" w:rsidRPr="00D00C83">
        <w:rPr>
          <w:rFonts w:ascii="Times New Roman" w:eastAsia="Calibri" w:hAnsi="Times New Roman" w:cs="Times New Roman"/>
        </w:rPr>
        <w:t xml:space="preserve">           </w:t>
      </w:r>
      <w:r w:rsidR="00A43E51" w:rsidRPr="00D00C83">
        <w:rPr>
          <w:rFonts w:ascii="Times New Roman" w:eastAsia="Calibri" w:hAnsi="Times New Roman" w:cs="Times New Roman"/>
        </w:rPr>
        <w:t xml:space="preserve">tekući plan </w:t>
      </w:r>
      <w:r w:rsidR="009C70F7" w:rsidRPr="00D00C83">
        <w:rPr>
          <w:rFonts w:ascii="Times New Roman" w:eastAsia="Calibri" w:hAnsi="Times New Roman" w:cs="Times New Roman"/>
        </w:rPr>
        <w:t>1.230.000</w:t>
      </w:r>
      <w:r w:rsidR="00BB01E7" w:rsidRPr="00D00C83">
        <w:rPr>
          <w:rFonts w:ascii="Times New Roman" w:eastAsia="Calibri" w:hAnsi="Times New Roman" w:cs="Times New Roman"/>
        </w:rPr>
        <w:t>,00</w:t>
      </w:r>
      <w:r w:rsidR="00591B93" w:rsidRPr="00D00C83">
        <w:rPr>
          <w:rFonts w:ascii="Times New Roman" w:eastAsia="Calibri" w:hAnsi="Times New Roman" w:cs="Times New Roman"/>
        </w:rPr>
        <w:t xml:space="preserve"> </w:t>
      </w:r>
      <w:r w:rsidR="00910011" w:rsidRPr="00D00C83">
        <w:rPr>
          <w:rFonts w:ascii="Times New Roman" w:eastAsia="Calibri" w:hAnsi="Times New Roman" w:cs="Times New Roman"/>
        </w:rPr>
        <w:t>€</w:t>
      </w:r>
      <w:r w:rsidR="00BB01E7" w:rsidRPr="00D00C83">
        <w:rPr>
          <w:rFonts w:ascii="Times New Roman" w:eastAsia="Calibri" w:hAnsi="Times New Roman" w:cs="Times New Roman"/>
        </w:rPr>
        <w:t xml:space="preserve">  / novi p</w:t>
      </w:r>
      <w:r w:rsidR="00AD5110" w:rsidRPr="00D00C83">
        <w:rPr>
          <w:rFonts w:ascii="Times New Roman" w:eastAsia="Calibri" w:hAnsi="Times New Roman" w:cs="Times New Roman"/>
        </w:rPr>
        <w:t xml:space="preserve">lan </w:t>
      </w:r>
      <w:r w:rsidR="00996259" w:rsidRPr="00D00C83">
        <w:rPr>
          <w:rFonts w:ascii="Times New Roman" w:eastAsia="Calibri" w:hAnsi="Times New Roman" w:cs="Times New Roman"/>
        </w:rPr>
        <w:t>1.</w:t>
      </w:r>
      <w:r w:rsidR="009C70F7" w:rsidRPr="00D00C83">
        <w:rPr>
          <w:rFonts w:ascii="Times New Roman" w:eastAsia="Calibri" w:hAnsi="Times New Roman" w:cs="Times New Roman"/>
        </w:rPr>
        <w:t>307.500</w:t>
      </w:r>
      <w:r w:rsidR="00910011" w:rsidRPr="00D00C83">
        <w:rPr>
          <w:rFonts w:ascii="Times New Roman" w:eastAsia="Calibri" w:hAnsi="Times New Roman" w:cs="Times New Roman"/>
        </w:rPr>
        <w:t>,00 €</w:t>
      </w:r>
    </w:p>
    <w:p w14:paraId="5303DC0D" w14:textId="43FFD03C" w:rsidR="00735E32" w:rsidRPr="00D00C83" w:rsidRDefault="00735E32" w:rsidP="00735E32">
      <w:pPr>
        <w:rPr>
          <w:rFonts w:ascii="Times New Roman" w:eastAsia="Calibri" w:hAnsi="Times New Roman" w:cs="Times New Roman"/>
        </w:rPr>
      </w:pPr>
      <w:r w:rsidRPr="00D00C83">
        <w:rPr>
          <w:rFonts w:ascii="Times New Roman" w:eastAsia="Calibri" w:hAnsi="Times New Roman" w:cs="Times New Roman"/>
        </w:rPr>
        <w:t>Planirani iznosi</w:t>
      </w:r>
      <w:r w:rsidR="00996259" w:rsidRPr="00D00C83">
        <w:rPr>
          <w:rFonts w:ascii="Times New Roman" w:eastAsia="Calibri" w:hAnsi="Times New Roman" w:cs="Times New Roman"/>
        </w:rPr>
        <w:t xml:space="preserve"> </w:t>
      </w:r>
      <w:r w:rsidR="002946E4" w:rsidRPr="00D00C83">
        <w:rPr>
          <w:rFonts w:ascii="Times New Roman" w:eastAsia="Calibri" w:hAnsi="Times New Roman" w:cs="Times New Roman"/>
        </w:rPr>
        <w:t xml:space="preserve">redom su povećani </w:t>
      </w:r>
      <w:r w:rsidR="00996259" w:rsidRPr="00D00C83">
        <w:rPr>
          <w:rFonts w:ascii="Times New Roman" w:eastAsia="Calibri" w:hAnsi="Times New Roman" w:cs="Times New Roman"/>
        </w:rPr>
        <w:t xml:space="preserve">po stavkama plaća </w:t>
      </w:r>
      <w:r w:rsidR="002946E4" w:rsidRPr="00D00C83">
        <w:rPr>
          <w:rFonts w:ascii="Times New Roman" w:eastAsia="Calibri" w:hAnsi="Times New Roman" w:cs="Times New Roman"/>
        </w:rPr>
        <w:t xml:space="preserve">iz razloga povećanja </w:t>
      </w:r>
      <w:r w:rsidR="00996259" w:rsidRPr="00D00C83">
        <w:rPr>
          <w:rFonts w:ascii="Times New Roman" w:eastAsia="Calibri" w:hAnsi="Times New Roman" w:cs="Times New Roman"/>
        </w:rPr>
        <w:t>koeficijenata</w:t>
      </w:r>
      <w:r w:rsidR="002946E4" w:rsidRPr="00D00C83">
        <w:rPr>
          <w:rFonts w:ascii="Times New Roman" w:eastAsia="Calibri" w:hAnsi="Times New Roman" w:cs="Times New Roman"/>
        </w:rPr>
        <w:t xml:space="preserve"> za obračun plaća </w:t>
      </w:r>
      <w:r w:rsidR="00996259" w:rsidRPr="00D00C83">
        <w:rPr>
          <w:rFonts w:ascii="Times New Roman" w:eastAsia="Calibri" w:hAnsi="Times New Roman" w:cs="Times New Roman"/>
        </w:rPr>
        <w:t>od za sva radna mjesta</w:t>
      </w:r>
      <w:r w:rsidR="009B7CD6" w:rsidRPr="00D00C83">
        <w:rPr>
          <w:rFonts w:ascii="Times New Roman" w:eastAsia="Calibri" w:hAnsi="Times New Roman" w:cs="Times New Roman"/>
        </w:rPr>
        <w:t xml:space="preserve">, </w:t>
      </w:r>
      <w:r w:rsidR="00D00C83" w:rsidRPr="00D00C83">
        <w:rPr>
          <w:rFonts w:ascii="Times New Roman" w:eastAsia="Calibri" w:hAnsi="Times New Roman" w:cs="Times New Roman"/>
        </w:rPr>
        <w:t>uz povećanje broja zaposlenih  (3 nova zaposlenika)</w:t>
      </w:r>
    </w:p>
    <w:p w14:paraId="053EB892" w14:textId="77777777" w:rsidR="00844099" w:rsidRPr="00D00C83" w:rsidRDefault="00844099" w:rsidP="00395AE3">
      <w:pPr>
        <w:rPr>
          <w:rFonts w:ascii="Times New Roman" w:eastAsia="Calibri" w:hAnsi="Times New Roman" w:cs="Times New Roman"/>
        </w:rPr>
      </w:pPr>
    </w:p>
    <w:p w14:paraId="003FF98B" w14:textId="5D4C6079" w:rsidR="004E16F9" w:rsidRPr="002D7FAD" w:rsidRDefault="004E16F9" w:rsidP="004E16F9">
      <w:pPr>
        <w:numPr>
          <w:ilvl w:val="0"/>
          <w:numId w:val="3"/>
        </w:numPr>
        <w:spacing w:after="0" w:line="240" w:lineRule="auto"/>
        <w:contextualSpacing/>
        <w:jc w:val="both"/>
        <w:rPr>
          <w:rFonts w:ascii="Times New Roman" w:eastAsia="Times New Roman" w:hAnsi="Times New Roman" w:cs="Times New Roman"/>
          <w:bCs/>
          <w:lang w:eastAsia="hr-HR"/>
        </w:rPr>
      </w:pPr>
      <w:r w:rsidRPr="002D7FAD">
        <w:rPr>
          <w:rFonts w:ascii="Times New Roman" w:eastAsia="Times New Roman" w:hAnsi="Times New Roman" w:cs="Times New Roman"/>
          <w:bCs/>
          <w:lang w:eastAsia="hr-HR"/>
        </w:rPr>
        <w:t>ISHODIŠTA I POKAZATELJI NA KOJIMA SE ZASNIVAJU IZRAČUNI I OCJENE POTREBNIH SREDSTAVA ZA PROVOĐENJE PROGRAMA</w:t>
      </w:r>
    </w:p>
    <w:p w14:paraId="561DE649" w14:textId="77777777" w:rsidR="00251C33" w:rsidRPr="002D7FAD" w:rsidRDefault="00251C33" w:rsidP="00251C33">
      <w:pPr>
        <w:spacing w:after="0" w:line="240" w:lineRule="auto"/>
        <w:ind w:left="720"/>
        <w:contextualSpacing/>
        <w:jc w:val="both"/>
        <w:rPr>
          <w:rFonts w:ascii="Times New Roman" w:eastAsia="Times New Roman" w:hAnsi="Times New Roman" w:cs="Times New Roman"/>
          <w:bCs/>
          <w:lang w:eastAsia="hr-HR"/>
        </w:rPr>
      </w:pPr>
    </w:p>
    <w:p w14:paraId="23C1B669" w14:textId="75DC793A" w:rsidR="004E16F9" w:rsidRPr="00234985" w:rsidRDefault="004E16F9" w:rsidP="004E16F9">
      <w:pPr>
        <w:spacing w:after="0" w:line="240" w:lineRule="auto"/>
        <w:jc w:val="both"/>
        <w:rPr>
          <w:rFonts w:ascii="Times New Roman" w:eastAsia="Times New Roman" w:hAnsi="Times New Roman" w:cs="Times New Roman"/>
          <w:i/>
          <w:lang w:eastAsia="hr-HR"/>
        </w:rPr>
      </w:pPr>
      <w:r w:rsidRPr="00234985">
        <w:rPr>
          <w:rFonts w:ascii="Times New Roman" w:eastAsia="Times New Roman" w:hAnsi="Times New Roman" w:cs="Times New Roman"/>
          <w:lang w:eastAsia="hr-HR"/>
        </w:rPr>
        <w:t>Izračuni sredstava temeljeni su na utrošenim sredstvima prethodne godine</w:t>
      </w:r>
      <w:r w:rsidR="00E25B7E" w:rsidRPr="00234985">
        <w:rPr>
          <w:rFonts w:ascii="Times New Roman" w:eastAsia="Times New Roman" w:hAnsi="Times New Roman" w:cs="Times New Roman"/>
          <w:lang w:eastAsia="hr-HR"/>
        </w:rPr>
        <w:t xml:space="preserve">, izvršenim rashodima i ostvarenim prihodima </w:t>
      </w:r>
      <w:r w:rsidR="009A4AFA" w:rsidRPr="00234985">
        <w:rPr>
          <w:rFonts w:ascii="Times New Roman" w:eastAsia="Times New Roman" w:hAnsi="Times New Roman" w:cs="Times New Roman"/>
          <w:lang w:eastAsia="hr-HR"/>
        </w:rPr>
        <w:t>tijekom ove godine.</w:t>
      </w:r>
    </w:p>
    <w:p w14:paraId="597F96C3" w14:textId="5F53FF43" w:rsidR="004E16F9" w:rsidRPr="00234985" w:rsidRDefault="009F5A9E" w:rsidP="004E16F9">
      <w:pPr>
        <w:spacing w:after="0" w:line="240" w:lineRule="auto"/>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 xml:space="preserve">Ove </w:t>
      </w:r>
      <w:r w:rsidR="009A4AFA" w:rsidRPr="00234985">
        <w:rPr>
          <w:rFonts w:ascii="Times New Roman" w:eastAsia="Times New Roman" w:hAnsi="Times New Roman" w:cs="Times New Roman"/>
          <w:lang w:eastAsia="hr-HR"/>
        </w:rPr>
        <w:t xml:space="preserve">Izmjene i dopune </w:t>
      </w:r>
      <w:r w:rsidR="004E16F9" w:rsidRPr="00234985">
        <w:rPr>
          <w:rFonts w:ascii="Times New Roman" w:eastAsia="Times New Roman" w:hAnsi="Times New Roman" w:cs="Times New Roman"/>
          <w:lang w:eastAsia="hr-HR"/>
        </w:rPr>
        <w:t>Financijsk</w:t>
      </w:r>
      <w:r w:rsidRPr="00234985">
        <w:rPr>
          <w:rFonts w:ascii="Times New Roman" w:eastAsia="Times New Roman" w:hAnsi="Times New Roman" w:cs="Times New Roman"/>
          <w:lang w:eastAsia="hr-HR"/>
        </w:rPr>
        <w:t>og</w:t>
      </w:r>
      <w:r w:rsidR="004E16F9" w:rsidRPr="00234985">
        <w:rPr>
          <w:rFonts w:ascii="Times New Roman" w:eastAsia="Times New Roman" w:hAnsi="Times New Roman" w:cs="Times New Roman"/>
          <w:lang w:eastAsia="hr-HR"/>
        </w:rPr>
        <w:t xml:space="preserve"> plan</w:t>
      </w:r>
      <w:r w:rsidR="009A4AFA" w:rsidRPr="00234985">
        <w:rPr>
          <w:rFonts w:ascii="Times New Roman" w:eastAsia="Times New Roman" w:hAnsi="Times New Roman" w:cs="Times New Roman"/>
          <w:lang w:eastAsia="hr-HR"/>
        </w:rPr>
        <w:t>a</w:t>
      </w:r>
      <w:r w:rsidR="004E16F9" w:rsidRPr="00234985">
        <w:rPr>
          <w:rFonts w:ascii="Times New Roman" w:eastAsia="Times New Roman" w:hAnsi="Times New Roman" w:cs="Times New Roman"/>
          <w:lang w:eastAsia="hr-HR"/>
        </w:rPr>
        <w:t xml:space="preserve"> za 202</w:t>
      </w:r>
      <w:r w:rsidR="00D00C83" w:rsidRPr="00234985">
        <w:rPr>
          <w:rFonts w:ascii="Times New Roman" w:eastAsia="Times New Roman" w:hAnsi="Times New Roman" w:cs="Times New Roman"/>
          <w:lang w:eastAsia="hr-HR"/>
        </w:rPr>
        <w:t>5</w:t>
      </w:r>
      <w:r w:rsidR="004E16F9" w:rsidRPr="00234985">
        <w:rPr>
          <w:rFonts w:ascii="Times New Roman" w:eastAsia="Times New Roman" w:hAnsi="Times New Roman" w:cs="Times New Roman"/>
          <w:lang w:eastAsia="hr-HR"/>
        </w:rPr>
        <w:t>.</w:t>
      </w:r>
      <w:r w:rsidRPr="00234985">
        <w:rPr>
          <w:rFonts w:ascii="Times New Roman" w:eastAsia="Times New Roman" w:hAnsi="Times New Roman" w:cs="Times New Roman"/>
          <w:lang w:eastAsia="hr-HR"/>
        </w:rPr>
        <w:t xml:space="preserve"> godinu rađene su</w:t>
      </w:r>
      <w:r w:rsidR="004E16F9" w:rsidRPr="00234985">
        <w:rPr>
          <w:rFonts w:ascii="Times New Roman" w:eastAsia="Times New Roman" w:hAnsi="Times New Roman" w:cs="Times New Roman"/>
          <w:lang w:eastAsia="hr-HR"/>
        </w:rPr>
        <w:t xml:space="preserve"> u skladu s Godišnjim planom i Kurikulumom za školsk</w:t>
      </w:r>
      <w:r w:rsidR="00FA61E9" w:rsidRPr="00234985">
        <w:rPr>
          <w:rFonts w:ascii="Times New Roman" w:eastAsia="Times New Roman" w:hAnsi="Times New Roman" w:cs="Times New Roman"/>
          <w:lang w:eastAsia="hr-HR"/>
        </w:rPr>
        <w:t>e</w:t>
      </w:r>
      <w:r w:rsidR="004E16F9" w:rsidRPr="00234985">
        <w:rPr>
          <w:rFonts w:ascii="Times New Roman" w:eastAsia="Times New Roman" w:hAnsi="Times New Roman" w:cs="Times New Roman"/>
          <w:lang w:eastAsia="hr-HR"/>
        </w:rPr>
        <w:t xml:space="preserve"> godin</w:t>
      </w:r>
      <w:r w:rsidR="00FA61E9" w:rsidRPr="00234985">
        <w:rPr>
          <w:rFonts w:ascii="Times New Roman" w:eastAsia="Times New Roman" w:hAnsi="Times New Roman" w:cs="Times New Roman"/>
          <w:lang w:eastAsia="hr-HR"/>
        </w:rPr>
        <w:t>e 202</w:t>
      </w:r>
      <w:r w:rsidR="00D00C83" w:rsidRPr="00234985">
        <w:rPr>
          <w:rFonts w:ascii="Times New Roman" w:eastAsia="Times New Roman" w:hAnsi="Times New Roman" w:cs="Times New Roman"/>
          <w:lang w:eastAsia="hr-HR"/>
        </w:rPr>
        <w:t>4</w:t>
      </w:r>
      <w:r w:rsidR="00FA61E9" w:rsidRPr="00234985">
        <w:rPr>
          <w:rFonts w:ascii="Times New Roman" w:eastAsia="Times New Roman" w:hAnsi="Times New Roman" w:cs="Times New Roman"/>
          <w:lang w:eastAsia="hr-HR"/>
        </w:rPr>
        <w:t>./202</w:t>
      </w:r>
      <w:r w:rsidR="00D00C83" w:rsidRPr="00234985">
        <w:rPr>
          <w:rFonts w:ascii="Times New Roman" w:eastAsia="Times New Roman" w:hAnsi="Times New Roman" w:cs="Times New Roman"/>
          <w:lang w:eastAsia="hr-HR"/>
        </w:rPr>
        <w:t>5</w:t>
      </w:r>
      <w:r w:rsidR="00FA61E9" w:rsidRPr="00234985">
        <w:rPr>
          <w:rFonts w:ascii="Times New Roman" w:eastAsia="Times New Roman" w:hAnsi="Times New Roman" w:cs="Times New Roman"/>
          <w:lang w:eastAsia="hr-HR"/>
        </w:rPr>
        <w:t>. i 202</w:t>
      </w:r>
      <w:r w:rsidR="00D00C83" w:rsidRPr="00234985">
        <w:rPr>
          <w:rFonts w:ascii="Times New Roman" w:eastAsia="Times New Roman" w:hAnsi="Times New Roman" w:cs="Times New Roman"/>
          <w:lang w:eastAsia="hr-HR"/>
        </w:rPr>
        <w:t>5</w:t>
      </w:r>
      <w:r w:rsidR="00FA61E9" w:rsidRPr="00234985">
        <w:rPr>
          <w:rFonts w:ascii="Times New Roman" w:eastAsia="Times New Roman" w:hAnsi="Times New Roman" w:cs="Times New Roman"/>
          <w:lang w:eastAsia="hr-HR"/>
        </w:rPr>
        <w:t>./202</w:t>
      </w:r>
      <w:r w:rsidR="00D00C83" w:rsidRPr="00234985">
        <w:rPr>
          <w:rFonts w:ascii="Times New Roman" w:eastAsia="Times New Roman" w:hAnsi="Times New Roman" w:cs="Times New Roman"/>
          <w:lang w:eastAsia="hr-HR"/>
        </w:rPr>
        <w:t>6</w:t>
      </w:r>
      <w:r w:rsidR="00FA61E9" w:rsidRPr="00234985">
        <w:rPr>
          <w:rFonts w:ascii="Times New Roman" w:eastAsia="Times New Roman" w:hAnsi="Times New Roman" w:cs="Times New Roman"/>
          <w:lang w:eastAsia="hr-HR"/>
        </w:rPr>
        <w:t>.</w:t>
      </w:r>
    </w:p>
    <w:p w14:paraId="0EC78EA9" w14:textId="77777777" w:rsidR="004E16F9" w:rsidRPr="00234985" w:rsidRDefault="004E16F9" w:rsidP="004E16F9">
      <w:pPr>
        <w:spacing w:after="0" w:line="240" w:lineRule="auto"/>
        <w:jc w:val="both"/>
        <w:rPr>
          <w:rFonts w:ascii="Times New Roman" w:eastAsia="Times New Roman" w:hAnsi="Times New Roman" w:cs="Times New Roman"/>
          <w:lang w:eastAsia="hr-HR"/>
        </w:rPr>
      </w:pPr>
    </w:p>
    <w:p w14:paraId="18B89861" w14:textId="77777777" w:rsidR="004E16F9" w:rsidRPr="00234985" w:rsidRDefault="004E16F9" w:rsidP="004E16F9">
      <w:pPr>
        <w:spacing w:after="0" w:line="240" w:lineRule="auto"/>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Financijska sredstva potrebna za rad Centra osiguravaju se iz više izvora financiranja, a to su:</w:t>
      </w:r>
    </w:p>
    <w:p w14:paraId="7CBA7071" w14:textId="77777777" w:rsidR="004E16F9" w:rsidRPr="00234985" w:rsidRDefault="004E16F9" w:rsidP="004E16F9">
      <w:pPr>
        <w:numPr>
          <w:ilvl w:val="0"/>
          <w:numId w:val="6"/>
        </w:numPr>
        <w:spacing w:after="0" w:line="240" w:lineRule="auto"/>
        <w:contextualSpacing/>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opći prihodi odnosno iz proračuna osnivača</w:t>
      </w:r>
    </w:p>
    <w:p w14:paraId="17788987" w14:textId="77777777" w:rsidR="004E16F9" w:rsidRPr="00234985" w:rsidRDefault="004E16F9" w:rsidP="004E16F9">
      <w:pPr>
        <w:numPr>
          <w:ilvl w:val="0"/>
          <w:numId w:val="6"/>
        </w:numPr>
        <w:spacing w:after="0" w:line="240" w:lineRule="auto"/>
        <w:contextualSpacing/>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vlastiti prihodi</w:t>
      </w:r>
    </w:p>
    <w:p w14:paraId="0640B7DE" w14:textId="77777777" w:rsidR="004E16F9" w:rsidRPr="00234985" w:rsidRDefault="004E16F9" w:rsidP="004E16F9">
      <w:pPr>
        <w:numPr>
          <w:ilvl w:val="0"/>
          <w:numId w:val="6"/>
        </w:numPr>
        <w:spacing w:after="0" w:line="240" w:lineRule="auto"/>
        <w:contextualSpacing/>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 xml:space="preserve">prihodi za posebne namjene </w:t>
      </w:r>
    </w:p>
    <w:p w14:paraId="7BDA7F7C" w14:textId="77777777" w:rsidR="004E16F9" w:rsidRPr="00234985" w:rsidRDefault="004E16F9" w:rsidP="004E16F9">
      <w:pPr>
        <w:numPr>
          <w:ilvl w:val="0"/>
          <w:numId w:val="6"/>
        </w:numPr>
        <w:spacing w:after="0" w:line="240" w:lineRule="auto"/>
        <w:contextualSpacing/>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pomoći</w:t>
      </w:r>
    </w:p>
    <w:p w14:paraId="0859AEF6" w14:textId="77777777" w:rsidR="004E16F9" w:rsidRPr="00234985" w:rsidRDefault="004E16F9" w:rsidP="004E16F9">
      <w:pPr>
        <w:numPr>
          <w:ilvl w:val="0"/>
          <w:numId w:val="6"/>
        </w:numPr>
        <w:spacing w:after="0" w:line="240" w:lineRule="auto"/>
        <w:contextualSpacing/>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donacije.</w:t>
      </w:r>
    </w:p>
    <w:p w14:paraId="7399D108" w14:textId="77777777" w:rsidR="004E16F9" w:rsidRPr="00012C8D" w:rsidRDefault="004E16F9" w:rsidP="004E16F9">
      <w:pPr>
        <w:spacing w:after="0" w:line="240" w:lineRule="auto"/>
        <w:jc w:val="both"/>
        <w:rPr>
          <w:rFonts w:ascii="Times New Roman" w:eastAsia="Times New Roman" w:hAnsi="Times New Roman" w:cs="Times New Roman"/>
          <w:color w:val="FF0000"/>
          <w:lang w:eastAsia="hr-HR"/>
        </w:rPr>
      </w:pPr>
    </w:p>
    <w:p w14:paraId="6EF50C8D" w14:textId="4C32D7DA" w:rsidR="004E16F9" w:rsidRPr="00234985" w:rsidRDefault="004E16F9" w:rsidP="004E16F9">
      <w:pPr>
        <w:spacing w:after="0" w:line="240" w:lineRule="auto"/>
        <w:jc w:val="both"/>
        <w:rPr>
          <w:rFonts w:ascii="Times New Roman" w:eastAsia="Times New Roman" w:hAnsi="Times New Roman" w:cs="Times New Roman"/>
          <w:b/>
          <w:lang w:eastAsia="hr-HR"/>
        </w:rPr>
      </w:pPr>
      <w:r w:rsidRPr="00234985">
        <w:rPr>
          <w:rFonts w:ascii="Times New Roman" w:eastAsia="Times New Roman" w:hAnsi="Times New Roman" w:cs="Times New Roman"/>
          <w:b/>
          <w:lang w:eastAsia="hr-HR"/>
        </w:rPr>
        <w:t>Opći prihodi</w:t>
      </w:r>
    </w:p>
    <w:p w14:paraId="558FA820" w14:textId="77777777" w:rsidR="00A32263" w:rsidRPr="00234985" w:rsidRDefault="00A32263" w:rsidP="004E16F9">
      <w:pPr>
        <w:spacing w:after="0" w:line="240" w:lineRule="auto"/>
        <w:jc w:val="both"/>
        <w:rPr>
          <w:rFonts w:ascii="Times New Roman" w:eastAsia="Times New Roman" w:hAnsi="Times New Roman" w:cs="Times New Roman"/>
          <w:b/>
          <w:lang w:eastAsia="hr-HR"/>
        </w:rPr>
      </w:pPr>
    </w:p>
    <w:p w14:paraId="739BC28A" w14:textId="0ADDE39C" w:rsidR="00D00C83" w:rsidRPr="00234985" w:rsidRDefault="004E16F9" w:rsidP="004E16F9">
      <w:pPr>
        <w:spacing w:after="0" w:line="240" w:lineRule="auto"/>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Opći prihodi su prihodi iz nadležnog proračuna</w:t>
      </w:r>
      <w:r w:rsidR="00D00C83" w:rsidRPr="00234985">
        <w:rPr>
          <w:rFonts w:ascii="Times New Roman" w:eastAsia="Times New Roman" w:hAnsi="Times New Roman" w:cs="Times New Roman"/>
          <w:lang w:eastAsia="hr-HR"/>
        </w:rPr>
        <w:t xml:space="preserve"> (izvor 1101) </w:t>
      </w:r>
      <w:r w:rsidRPr="00234985">
        <w:rPr>
          <w:rFonts w:ascii="Times New Roman" w:eastAsia="Times New Roman" w:hAnsi="Times New Roman" w:cs="Times New Roman"/>
          <w:lang w:eastAsia="hr-HR"/>
        </w:rPr>
        <w:t xml:space="preserve">i </w:t>
      </w:r>
      <w:r w:rsidR="003D01ED" w:rsidRPr="00234985">
        <w:rPr>
          <w:rFonts w:ascii="Times New Roman" w:eastAsia="Times New Roman" w:hAnsi="Times New Roman" w:cs="Times New Roman"/>
          <w:lang w:eastAsia="hr-HR"/>
        </w:rPr>
        <w:t xml:space="preserve">jednim dijelom </w:t>
      </w:r>
      <w:r w:rsidRPr="00234985">
        <w:rPr>
          <w:rFonts w:ascii="Times New Roman" w:eastAsia="Times New Roman" w:hAnsi="Times New Roman" w:cs="Times New Roman"/>
          <w:lang w:eastAsia="hr-HR"/>
        </w:rPr>
        <w:t>čine ih decentralizirana sredstva</w:t>
      </w:r>
      <w:r w:rsidR="00D00C83" w:rsidRPr="00234985">
        <w:rPr>
          <w:rFonts w:ascii="Times New Roman" w:eastAsia="Times New Roman" w:hAnsi="Times New Roman" w:cs="Times New Roman"/>
          <w:lang w:eastAsia="hr-HR"/>
        </w:rPr>
        <w:t xml:space="preserve"> (</w:t>
      </w:r>
      <w:r w:rsidR="00D6242D" w:rsidRPr="00234985">
        <w:rPr>
          <w:rFonts w:ascii="Times New Roman" w:eastAsia="Times New Roman" w:hAnsi="Times New Roman" w:cs="Times New Roman"/>
          <w:lang w:eastAsia="hr-HR"/>
        </w:rPr>
        <w:t xml:space="preserve">izvor </w:t>
      </w:r>
      <w:r w:rsidR="00D00C83" w:rsidRPr="00234985">
        <w:rPr>
          <w:rFonts w:ascii="Times New Roman" w:eastAsia="Times New Roman" w:hAnsi="Times New Roman" w:cs="Times New Roman"/>
          <w:lang w:eastAsia="hr-HR"/>
        </w:rPr>
        <w:t>1201) od 70.920,00 €.</w:t>
      </w:r>
    </w:p>
    <w:p w14:paraId="5CB10BAB" w14:textId="6AE80215" w:rsidR="00D00C83" w:rsidRPr="00AC1FF8" w:rsidRDefault="00D00C83" w:rsidP="004E16F9">
      <w:pPr>
        <w:spacing w:after="0" w:line="240" w:lineRule="auto"/>
        <w:jc w:val="both"/>
        <w:rPr>
          <w:rFonts w:ascii="Times New Roman" w:eastAsia="Times New Roman" w:hAnsi="Times New Roman" w:cs="Times New Roman"/>
          <w:lang w:eastAsia="hr-HR"/>
        </w:rPr>
      </w:pPr>
      <w:r w:rsidRPr="00AC1FF8">
        <w:rPr>
          <w:rFonts w:ascii="Times New Roman" w:eastAsia="Times New Roman" w:hAnsi="Times New Roman" w:cs="Times New Roman"/>
          <w:lang w:eastAsia="hr-HR"/>
        </w:rPr>
        <w:t xml:space="preserve">Vlastita sredstva osnivača iznose ukupno </w:t>
      </w:r>
      <w:r w:rsidR="00AC1FF8" w:rsidRPr="00AC1FF8">
        <w:rPr>
          <w:rFonts w:ascii="Times New Roman" w:eastAsia="Times New Roman" w:hAnsi="Times New Roman" w:cs="Times New Roman"/>
          <w:lang w:eastAsia="hr-HR"/>
        </w:rPr>
        <w:t>600.529</w:t>
      </w:r>
      <w:r w:rsidRPr="00AC1FF8">
        <w:rPr>
          <w:rFonts w:ascii="Times New Roman" w:eastAsia="Times New Roman" w:hAnsi="Times New Roman" w:cs="Times New Roman"/>
          <w:lang w:eastAsia="hr-HR"/>
        </w:rPr>
        <w:t xml:space="preserve">,00 €, od čega se na pokriće metodološkog manjka (iz prošle godine) odnosi na 40.737,00 €. Veći dio sredstava se odnosi na </w:t>
      </w:r>
      <w:r w:rsidR="00AC1FF8" w:rsidRPr="00AC1FF8">
        <w:rPr>
          <w:rFonts w:ascii="Times New Roman" w:eastAsia="Times New Roman" w:hAnsi="Times New Roman" w:cs="Times New Roman"/>
          <w:lang w:eastAsia="hr-HR"/>
        </w:rPr>
        <w:t>496.821,00 €  za rashode poslovanja i 103.708,00 € za nabavu nefinancijske imovine.</w:t>
      </w:r>
      <w:r w:rsidRPr="00AC1FF8">
        <w:rPr>
          <w:rFonts w:ascii="Times New Roman" w:eastAsia="Times New Roman" w:hAnsi="Times New Roman" w:cs="Times New Roman"/>
          <w:lang w:eastAsia="hr-HR"/>
        </w:rPr>
        <w:t xml:space="preserve"> </w:t>
      </w:r>
    </w:p>
    <w:p w14:paraId="473E4195" w14:textId="487DE382" w:rsidR="00184DCB" w:rsidRPr="00AC1FF8" w:rsidRDefault="00AC1FF8" w:rsidP="004E16F9">
      <w:pPr>
        <w:spacing w:after="0" w:line="240" w:lineRule="auto"/>
        <w:jc w:val="both"/>
        <w:rPr>
          <w:rFonts w:ascii="Times New Roman" w:eastAsia="Times New Roman" w:hAnsi="Times New Roman" w:cs="Times New Roman"/>
          <w:lang w:eastAsia="hr-HR"/>
        </w:rPr>
      </w:pPr>
      <w:r w:rsidRPr="00AC1FF8">
        <w:rPr>
          <w:rFonts w:ascii="Times New Roman" w:eastAsia="Times New Roman" w:hAnsi="Times New Roman" w:cs="Times New Roman"/>
          <w:lang w:eastAsia="hr-HR"/>
        </w:rPr>
        <w:t>Kod izvora decentraliziranih sredstava sav navedeni iznos je namijenjen za financiranje rashoda poslovanja.</w:t>
      </w:r>
    </w:p>
    <w:p w14:paraId="7964CAA8" w14:textId="77777777" w:rsidR="00AC1FF8" w:rsidRDefault="00AC1FF8" w:rsidP="004E16F9">
      <w:pPr>
        <w:spacing w:after="0" w:line="240" w:lineRule="auto"/>
        <w:jc w:val="both"/>
        <w:rPr>
          <w:rFonts w:ascii="Times New Roman" w:eastAsia="Times New Roman" w:hAnsi="Times New Roman" w:cs="Times New Roman"/>
          <w:color w:val="FF0000"/>
          <w:lang w:eastAsia="hr-HR"/>
        </w:rPr>
      </w:pPr>
    </w:p>
    <w:p w14:paraId="23118208" w14:textId="098FB995" w:rsidR="00AC1FF8" w:rsidRPr="00FC3EB0" w:rsidRDefault="00AC1FF8" w:rsidP="004E16F9">
      <w:pPr>
        <w:spacing w:after="0" w:line="240" w:lineRule="auto"/>
        <w:jc w:val="both"/>
        <w:rPr>
          <w:rFonts w:ascii="Times New Roman" w:eastAsia="Times New Roman" w:hAnsi="Times New Roman" w:cs="Times New Roman"/>
          <w:lang w:eastAsia="hr-HR"/>
        </w:rPr>
      </w:pPr>
      <w:r w:rsidRPr="00FC3EB0">
        <w:rPr>
          <w:rFonts w:ascii="Times New Roman" w:eastAsia="Times New Roman" w:hAnsi="Times New Roman" w:cs="Times New Roman"/>
          <w:lang w:eastAsia="hr-HR"/>
        </w:rPr>
        <w:t xml:space="preserve">Na predškolski odgoj se odnosi povećanje u iznosu od 2.273,00 € a sve ostalo na aktivnosti dodatnog programa odgoja i obrazovanja. </w:t>
      </w:r>
    </w:p>
    <w:p w14:paraId="355F57C8" w14:textId="77777777" w:rsidR="00FC3EB0" w:rsidRPr="00FC3EB0" w:rsidRDefault="004E16F9" w:rsidP="004E16F9">
      <w:pPr>
        <w:spacing w:after="0" w:line="240" w:lineRule="auto"/>
        <w:jc w:val="both"/>
        <w:rPr>
          <w:rFonts w:ascii="Times New Roman" w:eastAsia="Times New Roman" w:hAnsi="Times New Roman" w:cs="Times New Roman"/>
          <w:lang w:eastAsia="hr-HR"/>
        </w:rPr>
      </w:pPr>
      <w:r w:rsidRPr="00FC3EB0">
        <w:rPr>
          <w:rFonts w:ascii="Times New Roman" w:eastAsia="Times New Roman" w:hAnsi="Times New Roman" w:cs="Times New Roman"/>
          <w:lang w:eastAsia="hr-HR"/>
        </w:rPr>
        <w:t>Sredstvima Grada financiraju se, osim aktivnosti vrtića i rane intervencije iz programa predškolskog odgoja te pomoćnika u nastavi i više aktivnosti dodatnog programa odgoja i obrazovanja:</w:t>
      </w:r>
      <w:r w:rsidR="007A3FAE" w:rsidRPr="00FC3EB0">
        <w:rPr>
          <w:rFonts w:ascii="Times New Roman" w:eastAsia="Times New Roman" w:hAnsi="Times New Roman" w:cs="Times New Roman"/>
          <w:lang w:eastAsia="hr-HR"/>
        </w:rPr>
        <w:t xml:space="preserve"> </w:t>
      </w:r>
      <w:r w:rsidRPr="00FC3EB0">
        <w:rPr>
          <w:rFonts w:ascii="Times New Roman" w:eastAsia="Times New Roman" w:hAnsi="Times New Roman" w:cs="Times New Roman"/>
          <w:lang w:eastAsia="hr-HR"/>
        </w:rPr>
        <w:t>slobodne aktivnosti i školska natjecanja, logopedska pomoć i redovna djelatnost OŠ</w:t>
      </w:r>
      <w:r w:rsidR="00FC3EB0" w:rsidRPr="00FC3EB0">
        <w:rPr>
          <w:rFonts w:ascii="Times New Roman" w:eastAsia="Times New Roman" w:hAnsi="Times New Roman" w:cs="Times New Roman"/>
          <w:lang w:eastAsia="hr-HR"/>
        </w:rPr>
        <w:t>.</w:t>
      </w:r>
    </w:p>
    <w:p w14:paraId="3AC2408C" w14:textId="13B8B9EC" w:rsidR="004E16F9" w:rsidRPr="00FC3EB0" w:rsidRDefault="002D7FAD" w:rsidP="004E16F9">
      <w:pPr>
        <w:spacing w:after="0" w:line="240" w:lineRule="auto"/>
        <w:jc w:val="both"/>
        <w:rPr>
          <w:rFonts w:ascii="Times New Roman" w:eastAsia="Times New Roman" w:hAnsi="Times New Roman" w:cs="Times New Roman"/>
          <w:lang w:eastAsia="hr-HR"/>
        </w:rPr>
      </w:pPr>
      <w:r w:rsidRPr="00FC3EB0">
        <w:rPr>
          <w:rFonts w:ascii="Times New Roman" w:eastAsia="Times New Roman" w:hAnsi="Times New Roman" w:cs="Times New Roman"/>
          <w:lang w:eastAsia="hr-HR"/>
        </w:rPr>
        <w:t xml:space="preserve">Udio </w:t>
      </w:r>
      <w:r w:rsidR="00A123C3" w:rsidRPr="00FC3EB0">
        <w:rPr>
          <w:rFonts w:ascii="Times New Roman" w:eastAsia="Times New Roman" w:hAnsi="Times New Roman" w:cs="Times New Roman"/>
          <w:lang w:eastAsia="hr-HR"/>
        </w:rPr>
        <w:t xml:space="preserve">Grada u </w:t>
      </w:r>
      <w:r w:rsidR="00392778" w:rsidRPr="00FC3EB0">
        <w:rPr>
          <w:rFonts w:ascii="Times New Roman" w:eastAsia="Times New Roman" w:hAnsi="Times New Roman" w:cs="Times New Roman"/>
          <w:lang w:eastAsia="hr-HR"/>
        </w:rPr>
        <w:t>financiranj</w:t>
      </w:r>
      <w:r w:rsidR="00A123C3" w:rsidRPr="00FC3EB0">
        <w:rPr>
          <w:rFonts w:ascii="Times New Roman" w:eastAsia="Times New Roman" w:hAnsi="Times New Roman" w:cs="Times New Roman"/>
          <w:lang w:eastAsia="hr-HR"/>
        </w:rPr>
        <w:t>u</w:t>
      </w:r>
      <w:r w:rsidR="00392778" w:rsidRPr="00FC3EB0">
        <w:rPr>
          <w:rFonts w:ascii="Times New Roman" w:eastAsia="Times New Roman" w:hAnsi="Times New Roman" w:cs="Times New Roman"/>
          <w:lang w:eastAsia="hr-HR"/>
        </w:rPr>
        <w:t xml:space="preserve"> pomoćnika u nastavi </w:t>
      </w:r>
      <w:r w:rsidR="00A123C3" w:rsidRPr="00FC3EB0">
        <w:rPr>
          <w:rFonts w:ascii="Times New Roman" w:eastAsia="Times New Roman" w:hAnsi="Times New Roman" w:cs="Times New Roman"/>
          <w:lang w:eastAsia="hr-HR"/>
        </w:rPr>
        <w:t xml:space="preserve">za </w:t>
      </w:r>
      <w:r w:rsidR="001B0854" w:rsidRPr="00FC3EB0">
        <w:rPr>
          <w:rFonts w:ascii="Times New Roman" w:eastAsia="Times New Roman" w:hAnsi="Times New Roman" w:cs="Times New Roman"/>
          <w:lang w:eastAsia="hr-HR"/>
        </w:rPr>
        <w:t>drugo</w:t>
      </w:r>
      <w:r w:rsidR="00A123C3" w:rsidRPr="00FC3EB0">
        <w:rPr>
          <w:rFonts w:ascii="Times New Roman" w:eastAsia="Times New Roman" w:hAnsi="Times New Roman" w:cs="Times New Roman"/>
          <w:lang w:eastAsia="hr-HR"/>
        </w:rPr>
        <w:t xml:space="preserve"> polugodište </w:t>
      </w:r>
      <w:r w:rsidR="008F4CD7" w:rsidRPr="00FC3EB0">
        <w:rPr>
          <w:rFonts w:ascii="Times New Roman" w:eastAsia="Times New Roman" w:hAnsi="Times New Roman" w:cs="Times New Roman"/>
          <w:lang w:eastAsia="hr-HR"/>
        </w:rPr>
        <w:t>školske</w:t>
      </w:r>
      <w:r w:rsidR="001B0854" w:rsidRPr="00FC3EB0">
        <w:rPr>
          <w:rFonts w:ascii="Times New Roman" w:eastAsia="Times New Roman" w:hAnsi="Times New Roman" w:cs="Times New Roman"/>
          <w:lang w:eastAsia="hr-HR"/>
        </w:rPr>
        <w:t xml:space="preserve"> </w:t>
      </w:r>
      <w:r w:rsidR="008F4CD7" w:rsidRPr="00FC3EB0">
        <w:rPr>
          <w:rFonts w:ascii="Times New Roman" w:eastAsia="Times New Roman" w:hAnsi="Times New Roman" w:cs="Times New Roman"/>
          <w:lang w:eastAsia="hr-HR"/>
        </w:rPr>
        <w:t>godine 202</w:t>
      </w:r>
      <w:r w:rsidR="00FC3EB0" w:rsidRPr="00FC3EB0">
        <w:rPr>
          <w:rFonts w:ascii="Times New Roman" w:eastAsia="Times New Roman" w:hAnsi="Times New Roman" w:cs="Times New Roman"/>
          <w:lang w:eastAsia="hr-HR"/>
        </w:rPr>
        <w:t>4</w:t>
      </w:r>
      <w:r w:rsidR="008F4CD7" w:rsidRPr="00FC3EB0">
        <w:rPr>
          <w:rFonts w:ascii="Times New Roman" w:eastAsia="Times New Roman" w:hAnsi="Times New Roman" w:cs="Times New Roman"/>
          <w:lang w:eastAsia="hr-HR"/>
        </w:rPr>
        <w:t>./202</w:t>
      </w:r>
      <w:r w:rsidR="00FC3EB0" w:rsidRPr="00FC3EB0">
        <w:rPr>
          <w:rFonts w:ascii="Times New Roman" w:eastAsia="Times New Roman" w:hAnsi="Times New Roman" w:cs="Times New Roman"/>
          <w:lang w:eastAsia="hr-HR"/>
        </w:rPr>
        <w:t>5</w:t>
      </w:r>
      <w:r w:rsidR="008F4CD7" w:rsidRPr="00FC3EB0">
        <w:rPr>
          <w:rFonts w:ascii="Times New Roman" w:eastAsia="Times New Roman" w:hAnsi="Times New Roman" w:cs="Times New Roman"/>
          <w:lang w:eastAsia="hr-HR"/>
        </w:rPr>
        <w:t>.</w:t>
      </w:r>
      <w:r w:rsidR="00FC3EB0" w:rsidRPr="00FC3EB0">
        <w:rPr>
          <w:rFonts w:ascii="Times New Roman" w:eastAsia="Times New Roman" w:hAnsi="Times New Roman" w:cs="Times New Roman"/>
          <w:lang w:eastAsia="hr-HR"/>
        </w:rPr>
        <w:t xml:space="preserve"> i prvo polugodište 2025/2026.) je planiran sa 113.829,00 €.</w:t>
      </w:r>
      <w:r w:rsidR="008F4CD7" w:rsidRPr="00FC3EB0">
        <w:rPr>
          <w:rFonts w:ascii="Times New Roman" w:eastAsia="Times New Roman" w:hAnsi="Times New Roman" w:cs="Times New Roman"/>
          <w:lang w:eastAsia="hr-HR"/>
        </w:rPr>
        <w:t xml:space="preserve"> </w:t>
      </w:r>
    </w:p>
    <w:p w14:paraId="345FB63E" w14:textId="77777777" w:rsidR="00B4202E" w:rsidRPr="00012C8D" w:rsidRDefault="00B4202E" w:rsidP="004E16F9">
      <w:pPr>
        <w:spacing w:after="0" w:line="240" w:lineRule="auto"/>
        <w:jc w:val="both"/>
        <w:rPr>
          <w:rFonts w:ascii="Times New Roman" w:eastAsia="Times New Roman" w:hAnsi="Times New Roman" w:cs="Times New Roman"/>
          <w:color w:val="FF0000"/>
          <w:lang w:eastAsia="hr-HR"/>
        </w:rPr>
      </w:pPr>
    </w:p>
    <w:p w14:paraId="0F585500" w14:textId="6E9F39AD" w:rsidR="004E16F9" w:rsidRPr="00184DCB" w:rsidRDefault="004E16F9" w:rsidP="004E16F9">
      <w:pPr>
        <w:spacing w:after="0" w:line="240" w:lineRule="auto"/>
        <w:jc w:val="both"/>
        <w:rPr>
          <w:rFonts w:ascii="Times New Roman" w:eastAsia="Times New Roman" w:hAnsi="Times New Roman" w:cs="Times New Roman"/>
          <w:b/>
          <w:lang w:eastAsia="hr-HR"/>
        </w:rPr>
      </w:pPr>
      <w:r w:rsidRPr="00184DCB">
        <w:rPr>
          <w:rFonts w:ascii="Times New Roman" w:eastAsia="Times New Roman" w:hAnsi="Times New Roman" w:cs="Times New Roman"/>
          <w:b/>
          <w:lang w:eastAsia="hr-HR"/>
        </w:rPr>
        <w:t>Vlastiti prihodi</w:t>
      </w:r>
    </w:p>
    <w:p w14:paraId="6D7487E6" w14:textId="77777777" w:rsidR="00A32263" w:rsidRPr="00184DCB" w:rsidRDefault="00A32263" w:rsidP="004E16F9">
      <w:pPr>
        <w:spacing w:after="0" w:line="240" w:lineRule="auto"/>
        <w:jc w:val="both"/>
        <w:rPr>
          <w:rFonts w:ascii="Times New Roman" w:eastAsia="Times New Roman" w:hAnsi="Times New Roman" w:cs="Times New Roman"/>
          <w:b/>
          <w:lang w:eastAsia="hr-HR"/>
        </w:rPr>
      </w:pPr>
    </w:p>
    <w:p w14:paraId="4AC18DBB" w14:textId="7AC34497" w:rsidR="004E16F9" w:rsidRPr="00184DCB" w:rsidRDefault="004E16F9" w:rsidP="004E16F9">
      <w:pPr>
        <w:spacing w:after="0" w:line="240" w:lineRule="auto"/>
        <w:jc w:val="both"/>
        <w:rPr>
          <w:rFonts w:ascii="Times New Roman" w:eastAsia="Times New Roman" w:hAnsi="Times New Roman" w:cs="Times New Roman"/>
          <w:lang w:eastAsia="hr-HR"/>
        </w:rPr>
      </w:pPr>
      <w:r w:rsidRPr="00184DCB">
        <w:rPr>
          <w:rFonts w:ascii="Times New Roman" w:eastAsia="Times New Roman" w:hAnsi="Times New Roman" w:cs="Times New Roman"/>
          <w:lang w:eastAsia="hr-HR"/>
        </w:rPr>
        <w:t>Ovi se prihodi ostvaruju na</w:t>
      </w:r>
      <w:r w:rsidR="007A783D" w:rsidRPr="00184DCB">
        <w:rPr>
          <w:rFonts w:ascii="Times New Roman" w:eastAsia="Times New Roman" w:hAnsi="Times New Roman" w:cs="Times New Roman"/>
          <w:lang w:eastAsia="hr-HR"/>
        </w:rPr>
        <w:t xml:space="preserve"> tržištu </w:t>
      </w:r>
      <w:r w:rsidRPr="00184DCB">
        <w:rPr>
          <w:rFonts w:ascii="Times New Roman" w:eastAsia="Times New Roman" w:hAnsi="Times New Roman" w:cs="Times New Roman"/>
          <w:lang w:eastAsia="hr-HR"/>
        </w:rPr>
        <w:t xml:space="preserve">kao prihodi od pruženih usluga od </w:t>
      </w:r>
      <w:r w:rsidR="00184DCB" w:rsidRPr="00184DCB">
        <w:rPr>
          <w:rFonts w:ascii="Times New Roman" w:eastAsia="Times New Roman" w:hAnsi="Times New Roman" w:cs="Times New Roman"/>
          <w:lang w:eastAsia="hr-HR"/>
        </w:rPr>
        <w:t>2.820,00</w:t>
      </w:r>
      <w:r w:rsidR="0018518A" w:rsidRPr="00184DCB">
        <w:rPr>
          <w:rFonts w:ascii="Times New Roman" w:eastAsia="Times New Roman" w:hAnsi="Times New Roman" w:cs="Times New Roman"/>
          <w:lang w:eastAsia="hr-HR"/>
        </w:rPr>
        <w:t xml:space="preserve"> eura</w:t>
      </w:r>
      <w:r w:rsidRPr="00184DCB">
        <w:rPr>
          <w:rFonts w:ascii="Times New Roman" w:eastAsia="Times New Roman" w:hAnsi="Times New Roman" w:cs="Times New Roman"/>
          <w:lang w:eastAsia="hr-HR"/>
        </w:rPr>
        <w:t xml:space="preserve"> i prihodi od prodaje </w:t>
      </w:r>
      <w:r w:rsidR="008F4CD7" w:rsidRPr="00184DCB">
        <w:rPr>
          <w:rFonts w:ascii="Times New Roman" w:eastAsia="Times New Roman" w:hAnsi="Times New Roman" w:cs="Times New Roman"/>
          <w:lang w:eastAsia="hr-HR"/>
        </w:rPr>
        <w:t xml:space="preserve">proizvoda i </w:t>
      </w:r>
      <w:r w:rsidRPr="00184DCB">
        <w:rPr>
          <w:rFonts w:ascii="Times New Roman" w:eastAsia="Times New Roman" w:hAnsi="Times New Roman" w:cs="Times New Roman"/>
          <w:lang w:eastAsia="hr-HR"/>
        </w:rPr>
        <w:t>robe od</w:t>
      </w:r>
      <w:r w:rsidR="0018518A" w:rsidRPr="00184DCB">
        <w:rPr>
          <w:rFonts w:ascii="Times New Roman" w:eastAsia="Times New Roman" w:hAnsi="Times New Roman" w:cs="Times New Roman"/>
          <w:lang w:eastAsia="hr-HR"/>
        </w:rPr>
        <w:t xml:space="preserve"> </w:t>
      </w:r>
      <w:r w:rsidR="00184DCB" w:rsidRPr="00184DCB">
        <w:rPr>
          <w:rFonts w:ascii="Times New Roman" w:eastAsia="Times New Roman" w:hAnsi="Times New Roman" w:cs="Times New Roman"/>
          <w:lang w:eastAsia="hr-HR"/>
        </w:rPr>
        <w:t>1.770,</w:t>
      </w:r>
      <w:r w:rsidR="0002515A" w:rsidRPr="00184DCB">
        <w:rPr>
          <w:rFonts w:ascii="Times New Roman" w:eastAsia="Times New Roman" w:hAnsi="Times New Roman" w:cs="Times New Roman"/>
          <w:lang w:eastAsia="hr-HR"/>
        </w:rPr>
        <w:t>00 €</w:t>
      </w:r>
      <w:r w:rsidRPr="00184DCB">
        <w:rPr>
          <w:rFonts w:ascii="Times New Roman" w:eastAsia="Times New Roman" w:hAnsi="Times New Roman" w:cs="Times New Roman"/>
          <w:lang w:eastAsia="hr-HR"/>
        </w:rPr>
        <w:t xml:space="preserve">. </w:t>
      </w:r>
      <w:r w:rsidR="007A783D" w:rsidRPr="00184DCB">
        <w:rPr>
          <w:rFonts w:ascii="Times New Roman" w:eastAsia="Times New Roman" w:hAnsi="Times New Roman" w:cs="Times New Roman"/>
          <w:lang w:eastAsia="hr-HR"/>
        </w:rPr>
        <w:t xml:space="preserve">Prvi su </w:t>
      </w:r>
      <w:r w:rsidR="00A123C3" w:rsidRPr="00184DCB">
        <w:rPr>
          <w:rFonts w:ascii="Times New Roman" w:eastAsia="Times New Roman" w:hAnsi="Times New Roman" w:cs="Times New Roman"/>
          <w:lang w:eastAsia="hr-HR"/>
        </w:rPr>
        <w:t xml:space="preserve">svedeni na iznos zakupnine trima udrugama koje </w:t>
      </w:r>
      <w:r w:rsidR="00184DCB" w:rsidRPr="00184DCB">
        <w:rPr>
          <w:rFonts w:ascii="Times New Roman" w:eastAsia="Times New Roman" w:hAnsi="Times New Roman" w:cs="Times New Roman"/>
          <w:lang w:eastAsia="hr-HR"/>
        </w:rPr>
        <w:t>su koristile</w:t>
      </w:r>
      <w:r w:rsidR="00A123C3" w:rsidRPr="00184DCB">
        <w:rPr>
          <w:rFonts w:ascii="Times New Roman" w:eastAsia="Times New Roman" w:hAnsi="Times New Roman" w:cs="Times New Roman"/>
          <w:lang w:eastAsia="hr-HR"/>
        </w:rPr>
        <w:t xml:space="preserve"> prostorije Centra, a drugi su </w:t>
      </w:r>
      <w:r w:rsidR="003E0037" w:rsidRPr="00184DCB">
        <w:rPr>
          <w:rFonts w:ascii="Times New Roman" w:eastAsia="Times New Roman" w:hAnsi="Times New Roman" w:cs="Times New Roman"/>
          <w:lang w:eastAsia="hr-HR"/>
        </w:rPr>
        <w:t>procijenjeni</w:t>
      </w:r>
      <w:r w:rsidR="00A123C3" w:rsidRPr="00184DCB">
        <w:rPr>
          <w:rFonts w:ascii="Times New Roman" w:eastAsia="Times New Roman" w:hAnsi="Times New Roman" w:cs="Times New Roman"/>
          <w:lang w:eastAsia="hr-HR"/>
        </w:rPr>
        <w:t xml:space="preserve"> jer ovise o količini i cijeni prikupljenog starog papira</w:t>
      </w:r>
      <w:r w:rsidR="003E0037" w:rsidRPr="00184DCB">
        <w:rPr>
          <w:rFonts w:ascii="Times New Roman" w:eastAsia="Times New Roman" w:hAnsi="Times New Roman" w:cs="Times New Roman"/>
          <w:lang w:eastAsia="hr-HR"/>
        </w:rPr>
        <w:t xml:space="preserve">, </w:t>
      </w:r>
      <w:r w:rsidR="00843498" w:rsidRPr="00184DCB">
        <w:rPr>
          <w:rFonts w:ascii="Times New Roman" w:eastAsia="Times New Roman" w:hAnsi="Times New Roman" w:cs="Times New Roman"/>
          <w:lang w:eastAsia="hr-HR"/>
        </w:rPr>
        <w:t>naplaćenih proizvoda učeničke zadruge</w:t>
      </w:r>
      <w:r w:rsidR="003E0037" w:rsidRPr="00184DCB">
        <w:rPr>
          <w:rFonts w:ascii="Times New Roman" w:eastAsia="Times New Roman" w:hAnsi="Times New Roman" w:cs="Times New Roman"/>
          <w:lang w:eastAsia="hr-HR"/>
        </w:rPr>
        <w:t xml:space="preserve"> i naplaćene el. energije od vlastite fotonaponske elektrane.</w:t>
      </w:r>
    </w:p>
    <w:p w14:paraId="01D2A094" w14:textId="77777777" w:rsidR="00375108" w:rsidRPr="00012C8D" w:rsidRDefault="00375108" w:rsidP="004E16F9">
      <w:pPr>
        <w:spacing w:after="0" w:line="240" w:lineRule="auto"/>
        <w:jc w:val="both"/>
        <w:rPr>
          <w:rFonts w:ascii="Times New Roman" w:eastAsia="Times New Roman" w:hAnsi="Times New Roman" w:cs="Times New Roman"/>
          <w:color w:val="FF0000"/>
          <w:lang w:eastAsia="hr-HR"/>
        </w:rPr>
      </w:pPr>
    </w:p>
    <w:p w14:paraId="7E6729A1" w14:textId="11880DB0" w:rsidR="004E16F9" w:rsidRPr="00FC3EB0" w:rsidRDefault="004E16F9" w:rsidP="004E16F9">
      <w:pPr>
        <w:spacing w:after="0" w:line="240" w:lineRule="auto"/>
        <w:jc w:val="both"/>
        <w:rPr>
          <w:rFonts w:ascii="Times New Roman" w:eastAsia="Times New Roman" w:hAnsi="Times New Roman" w:cs="Times New Roman"/>
          <w:lang w:eastAsia="hr-HR"/>
        </w:rPr>
      </w:pPr>
      <w:r w:rsidRPr="00FC3EB0">
        <w:rPr>
          <w:rFonts w:ascii="Times New Roman" w:eastAsia="Times New Roman" w:hAnsi="Times New Roman" w:cs="Times New Roman"/>
          <w:lang w:eastAsia="hr-HR"/>
        </w:rPr>
        <w:t>Ta sredstva</w:t>
      </w:r>
      <w:r w:rsidR="003769D0" w:rsidRPr="00FC3EB0">
        <w:rPr>
          <w:rFonts w:ascii="Times New Roman" w:eastAsia="Times New Roman" w:hAnsi="Times New Roman" w:cs="Times New Roman"/>
          <w:lang w:eastAsia="hr-HR"/>
        </w:rPr>
        <w:t xml:space="preserve"> se</w:t>
      </w:r>
      <w:r w:rsidRPr="00FC3EB0">
        <w:rPr>
          <w:rFonts w:ascii="Times New Roman" w:eastAsia="Times New Roman" w:hAnsi="Times New Roman" w:cs="Times New Roman"/>
          <w:lang w:eastAsia="hr-HR"/>
        </w:rPr>
        <w:t xml:space="preserve"> </w:t>
      </w:r>
      <w:r w:rsidR="00843498" w:rsidRPr="00FC3EB0">
        <w:rPr>
          <w:rFonts w:ascii="Times New Roman" w:eastAsia="Times New Roman" w:hAnsi="Times New Roman" w:cs="Times New Roman"/>
          <w:lang w:eastAsia="hr-HR"/>
        </w:rPr>
        <w:t>troše</w:t>
      </w:r>
      <w:r w:rsidRPr="00FC3EB0">
        <w:rPr>
          <w:rFonts w:ascii="Times New Roman" w:eastAsia="Times New Roman" w:hAnsi="Times New Roman" w:cs="Times New Roman"/>
          <w:lang w:eastAsia="hr-HR"/>
        </w:rPr>
        <w:t xml:space="preserve"> u okviru aktivnosti unapređenja standarda u školama kako je to </w:t>
      </w:r>
      <w:r w:rsidR="007A783D" w:rsidRPr="00FC3EB0">
        <w:rPr>
          <w:rFonts w:ascii="Times New Roman" w:eastAsia="Times New Roman" w:hAnsi="Times New Roman" w:cs="Times New Roman"/>
          <w:lang w:eastAsia="hr-HR"/>
        </w:rPr>
        <w:t>prije</w:t>
      </w:r>
      <w:r w:rsidRPr="00FC3EB0">
        <w:rPr>
          <w:rFonts w:ascii="Times New Roman" w:eastAsia="Times New Roman" w:hAnsi="Times New Roman" w:cs="Times New Roman"/>
          <w:lang w:eastAsia="hr-HR"/>
        </w:rPr>
        <w:t xml:space="preserve"> navedeno pod A300335</w:t>
      </w:r>
      <w:r w:rsidR="00623E51" w:rsidRPr="00FC3EB0">
        <w:rPr>
          <w:rFonts w:ascii="Times New Roman" w:eastAsia="Times New Roman" w:hAnsi="Times New Roman" w:cs="Times New Roman"/>
          <w:lang w:eastAsia="hr-HR"/>
        </w:rPr>
        <w:t xml:space="preserve"> (za ene</w:t>
      </w:r>
      <w:r w:rsidR="001573F5" w:rsidRPr="00FC3EB0">
        <w:rPr>
          <w:rFonts w:ascii="Times New Roman" w:eastAsia="Times New Roman" w:hAnsi="Times New Roman" w:cs="Times New Roman"/>
          <w:lang w:eastAsia="hr-HR"/>
        </w:rPr>
        <w:t>r</w:t>
      </w:r>
      <w:r w:rsidR="00623E51" w:rsidRPr="00FC3EB0">
        <w:rPr>
          <w:rFonts w:ascii="Times New Roman" w:eastAsia="Times New Roman" w:hAnsi="Times New Roman" w:cs="Times New Roman"/>
          <w:lang w:eastAsia="hr-HR"/>
        </w:rPr>
        <w:t>giju i komunalne usluge te za učeničku zadrugu)</w:t>
      </w:r>
      <w:r w:rsidR="003E0037" w:rsidRPr="00FC3EB0">
        <w:rPr>
          <w:rFonts w:ascii="Times New Roman" w:eastAsia="Times New Roman" w:hAnsi="Times New Roman" w:cs="Times New Roman"/>
          <w:lang w:eastAsia="hr-HR"/>
        </w:rPr>
        <w:t xml:space="preserve">, </w:t>
      </w:r>
      <w:r w:rsidR="004001BA" w:rsidRPr="00FC3EB0">
        <w:rPr>
          <w:rFonts w:ascii="Times New Roman" w:eastAsia="Times New Roman" w:hAnsi="Times New Roman" w:cs="Times New Roman"/>
          <w:lang w:eastAsia="hr-HR"/>
        </w:rPr>
        <w:t xml:space="preserve"> A3003</w:t>
      </w:r>
      <w:r w:rsidR="00623E51" w:rsidRPr="00FC3EB0">
        <w:rPr>
          <w:rFonts w:ascii="Times New Roman" w:eastAsia="Times New Roman" w:hAnsi="Times New Roman" w:cs="Times New Roman"/>
          <w:lang w:eastAsia="hr-HR"/>
        </w:rPr>
        <w:t>17</w:t>
      </w:r>
      <w:r w:rsidR="004001BA" w:rsidRPr="00FC3EB0">
        <w:rPr>
          <w:rFonts w:ascii="Times New Roman" w:eastAsia="Times New Roman" w:hAnsi="Times New Roman" w:cs="Times New Roman"/>
          <w:lang w:eastAsia="hr-HR"/>
        </w:rPr>
        <w:t xml:space="preserve"> </w:t>
      </w:r>
      <w:r w:rsidR="00843498" w:rsidRPr="00FC3EB0">
        <w:rPr>
          <w:rFonts w:ascii="Times New Roman" w:eastAsia="Times New Roman" w:hAnsi="Times New Roman" w:cs="Times New Roman"/>
          <w:lang w:eastAsia="hr-HR"/>
        </w:rPr>
        <w:t xml:space="preserve">za kupnju radnih </w:t>
      </w:r>
      <w:r w:rsidR="004001BA" w:rsidRPr="00FC3EB0">
        <w:rPr>
          <w:rFonts w:ascii="Times New Roman" w:eastAsia="Times New Roman" w:hAnsi="Times New Roman" w:cs="Times New Roman"/>
          <w:lang w:eastAsia="hr-HR"/>
        </w:rPr>
        <w:t>bilježnica</w:t>
      </w:r>
      <w:r w:rsidR="003E0037" w:rsidRPr="00FC3EB0">
        <w:rPr>
          <w:rFonts w:ascii="Times New Roman" w:eastAsia="Times New Roman" w:hAnsi="Times New Roman" w:cs="Times New Roman"/>
          <w:lang w:eastAsia="hr-HR"/>
        </w:rPr>
        <w:t xml:space="preserve"> i </w:t>
      </w:r>
      <w:r w:rsidR="00FC3EB0" w:rsidRPr="00FC3EB0">
        <w:rPr>
          <w:rFonts w:ascii="Times New Roman" w:eastAsia="Times New Roman" w:hAnsi="Times New Roman" w:cs="Times New Roman"/>
          <w:lang w:eastAsia="hr-HR"/>
        </w:rPr>
        <w:t>238</w:t>
      </w:r>
      <w:r w:rsidR="003E0037" w:rsidRPr="00FC3EB0">
        <w:rPr>
          <w:rFonts w:ascii="Times New Roman" w:eastAsia="Times New Roman" w:hAnsi="Times New Roman" w:cs="Times New Roman"/>
          <w:lang w:eastAsia="hr-HR"/>
        </w:rPr>
        <w:t>,00 € u A300308 za natjecanje učenika.</w:t>
      </w:r>
    </w:p>
    <w:p w14:paraId="56B4F881" w14:textId="77777777" w:rsidR="004E16F9" w:rsidRPr="00012C8D" w:rsidRDefault="004E16F9" w:rsidP="004E16F9">
      <w:pPr>
        <w:spacing w:after="0" w:line="240" w:lineRule="auto"/>
        <w:jc w:val="both"/>
        <w:rPr>
          <w:rFonts w:ascii="Times New Roman" w:eastAsia="Times New Roman" w:hAnsi="Times New Roman" w:cs="Times New Roman"/>
          <w:color w:val="FF0000"/>
          <w:lang w:eastAsia="hr-HR"/>
        </w:rPr>
      </w:pPr>
    </w:p>
    <w:p w14:paraId="77AE3FCE" w14:textId="2A8E6BAE" w:rsidR="004E16F9" w:rsidRPr="00FC3EB0" w:rsidRDefault="004E16F9" w:rsidP="004E16F9">
      <w:pPr>
        <w:spacing w:after="0" w:line="240" w:lineRule="auto"/>
        <w:jc w:val="both"/>
        <w:rPr>
          <w:rFonts w:ascii="Times New Roman" w:eastAsia="Times New Roman" w:hAnsi="Times New Roman" w:cs="Times New Roman"/>
          <w:b/>
          <w:lang w:eastAsia="hr-HR"/>
        </w:rPr>
      </w:pPr>
      <w:r w:rsidRPr="00FC3EB0">
        <w:rPr>
          <w:rFonts w:ascii="Times New Roman" w:eastAsia="Times New Roman" w:hAnsi="Times New Roman" w:cs="Times New Roman"/>
          <w:b/>
          <w:lang w:eastAsia="hr-HR"/>
        </w:rPr>
        <w:t>Prihodi za posebne namjene</w:t>
      </w:r>
    </w:p>
    <w:p w14:paraId="34C5C60F" w14:textId="77777777" w:rsidR="00A32263" w:rsidRPr="00FC3EB0" w:rsidRDefault="00A32263" w:rsidP="004E16F9">
      <w:pPr>
        <w:spacing w:after="0" w:line="240" w:lineRule="auto"/>
        <w:jc w:val="both"/>
        <w:rPr>
          <w:rFonts w:ascii="Times New Roman" w:eastAsia="Times New Roman" w:hAnsi="Times New Roman" w:cs="Times New Roman"/>
          <w:lang w:eastAsia="hr-HR"/>
        </w:rPr>
      </w:pPr>
    </w:p>
    <w:p w14:paraId="72D2C4F5" w14:textId="63730A9D" w:rsidR="004E16F9" w:rsidRPr="00FC3EB0" w:rsidRDefault="004E16F9" w:rsidP="004E16F9">
      <w:pPr>
        <w:spacing w:after="0" w:line="240" w:lineRule="auto"/>
        <w:jc w:val="both"/>
        <w:rPr>
          <w:rFonts w:ascii="Times New Roman" w:eastAsia="Times New Roman" w:hAnsi="Times New Roman" w:cs="Times New Roman"/>
          <w:lang w:eastAsia="hr-HR"/>
        </w:rPr>
      </w:pPr>
      <w:r w:rsidRPr="00FC3EB0">
        <w:rPr>
          <w:rFonts w:ascii="Times New Roman" w:eastAsia="Times New Roman" w:hAnsi="Times New Roman" w:cs="Times New Roman"/>
          <w:lang w:eastAsia="hr-HR"/>
        </w:rPr>
        <w:t xml:space="preserve">Ove prihode čini sufinanciranje cijene usluge, participacije i slično što se odnosi na planirane uplate roditelja za boravak djece u vrtiću od </w:t>
      </w:r>
      <w:r w:rsidR="00FC3EB0" w:rsidRPr="00FC3EB0">
        <w:rPr>
          <w:rFonts w:ascii="Times New Roman" w:eastAsia="Times New Roman" w:hAnsi="Times New Roman" w:cs="Times New Roman"/>
          <w:lang w:eastAsia="hr-HR"/>
        </w:rPr>
        <w:t>14.742</w:t>
      </w:r>
      <w:r w:rsidR="00427E40" w:rsidRPr="00FC3EB0">
        <w:rPr>
          <w:rFonts w:ascii="Times New Roman" w:eastAsia="Times New Roman" w:hAnsi="Times New Roman" w:cs="Times New Roman"/>
          <w:lang w:eastAsia="hr-HR"/>
        </w:rPr>
        <w:t>,00</w:t>
      </w:r>
      <w:r w:rsidR="00623E51" w:rsidRPr="00FC3EB0">
        <w:rPr>
          <w:rFonts w:ascii="Times New Roman" w:eastAsia="Times New Roman" w:hAnsi="Times New Roman" w:cs="Times New Roman"/>
          <w:lang w:eastAsia="hr-HR"/>
        </w:rPr>
        <w:t xml:space="preserve"> €</w:t>
      </w:r>
      <w:r w:rsidRPr="00FC3EB0">
        <w:rPr>
          <w:rFonts w:ascii="Times New Roman" w:eastAsia="Times New Roman" w:hAnsi="Times New Roman" w:cs="Times New Roman"/>
          <w:lang w:eastAsia="hr-HR"/>
        </w:rPr>
        <w:t>, sadržano</w:t>
      </w:r>
      <w:r w:rsidR="005D7BE4" w:rsidRPr="00FC3EB0">
        <w:rPr>
          <w:rFonts w:ascii="Times New Roman" w:eastAsia="Times New Roman" w:hAnsi="Times New Roman" w:cs="Times New Roman"/>
          <w:lang w:eastAsia="hr-HR"/>
        </w:rPr>
        <w:t xml:space="preserve"> </w:t>
      </w:r>
      <w:r w:rsidRPr="00FC3EB0">
        <w:rPr>
          <w:rFonts w:ascii="Times New Roman" w:eastAsia="Times New Roman" w:hAnsi="Times New Roman" w:cs="Times New Roman"/>
          <w:lang w:eastAsia="hr-HR"/>
        </w:rPr>
        <w:t>u A300335</w:t>
      </w:r>
      <w:r w:rsidR="00125C68" w:rsidRPr="00FC3EB0">
        <w:rPr>
          <w:rFonts w:ascii="Times New Roman" w:eastAsia="Times New Roman" w:hAnsi="Times New Roman" w:cs="Times New Roman"/>
          <w:lang w:eastAsia="hr-HR"/>
        </w:rPr>
        <w:t xml:space="preserve"> na poziciji rashoda za namirnice u kuhinji</w:t>
      </w:r>
      <w:r w:rsidRPr="00FC3EB0">
        <w:rPr>
          <w:rFonts w:ascii="Times New Roman" w:eastAsia="Times New Roman" w:hAnsi="Times New Roman" w:cs="Times New Roman"/>
          <w:lang w:eastAsia="hr-HR"/>
        </w:rPr>
        <w:t xml:space="preserve">, dok su u A301508 </w:t>
      </w:r>
      <w:r w:rsidR="00125C68" w:rsidRPr="00FC3EB0">
        <w:rPr>
          <w:rFonts w:ascii="Times New Roman" w:eastAsia="Times New Roman" w:hAnsi="Times New Roman" w:cs="Times New Roman"/>
          <w:lang w:eastAsia="hr-HR"/>
        </w:rPr>
        <w:t xml:space="preserve">planirane </w:t>
      </w:r>
      <w:r w:rsidRPr="00FC3EB0">
        <w:rPr>
          <w:rFonts w:ascii="Times New Roman" w:eastAsia="Times New Roman" w:hAnsi="Times New Roman" w:cs="Times New Roman"/>
          <w:lang w:eastAsia="hr-HR"/>
        </w:rPr>
        <w:t>uplate roditelja</w:t>
      </w:r>
      <w:r w:rsidR="00427E40" w:rsidRPr="00FC3EB0">
        <w:rPr>
          <w:rFonts w:ascii="Times New Roman" w:eastAsia="Times New Roman" w:hAnsi="Times New Roman" w:cs="Times New Roman"/>
          <w:lang w:eastAsia="hr-HR"/>
        </w:rPr>
        <w:t xml:space="preserve"> </w:t>
      </w:r>
      <w:r w:rsidRPr="00FC3EB0">
        <w:rPr>
          <w:rFonts w:ascii="Times New Roman" w:eastAsia="Times New Roman" w:hAnsi="Times New Roman" w:cs="Times New Roman"/>
          <w:lang w:eastAsia="hr-HR"/>
        </w:rPr>
        <w:t>za prehranu</w:t>
      </w:r>
      <w:r w:rsidR="00427E40" w:rsidRPr="00FC3EB0">
        <w:rPr>
          <w:rFonts w:ascii="Times New Roman" w:eastAsia="Times New Roman" w:hAnsi="Times New Roman" w:cs="Times New Roman"/>
          <w:lang w:eastAsia="hr-HR"/>
        </w:rPr>
        <w:t xml:space="preserve"> učenika u produženom boravku i uplate zaposlenika</w:t>
      </w:r>
      <w:r w:rsidRPr="00FC3EB0">
        <w:rPr>
          <w:rFonts w:ascii="Times New Roman" w:eastAsia="Times New Roman" w:hAnsi="Times New Roman" w:cs="Times New Roman"/>
          <w:lang w:eastAsia="hr-HR"/>
        </w:rPr>
        <w:t xml:space="preserve"> </w:t>
      </w:r>
      <w:r w:rsidR="00427E40" w:rsidRPr="00FC3EB0">
        <w:rPr>
          <w:rFonts w:ascii="Times New Roman" w:eastAsia="Times New Roman" w:hAnsi="Times New Roman" w:cs="Times New Roman"/>
          <w:lang w:eastAsia="hr-HR"/>
        </w:rPr>
        <w:t xml:space="preserve">za prehranu </w:t>
      </w:r>
      <w:r w:rsidRPr="00FC3EB0">
        <w:rPr>
          <w:rFonts w:ascii="Times New Roman" w:eastAsia="Times New Roman" w:hAnsi="Times New Roman" w:cs="Times New Roman"/>
          <w:lang w:eastAsia="hr-HR"/>
        </w:rPr>
        <w:t>u sklopu školske k</w:t>
      </w:r>
      <w:r w:rsidR="00427E40" w:rsidRPr="00FC3EB0">
        <w:rPr>
          <w:rFonts w:ascii="Times New Roman" w:eastAsia="Times New Roman" w:hAnsi="Times New Roman" w:cs="Times New Roman"/>
          <w:lang w:eastAsia="hr-HR"/>
        </w:rPr>
        <w:t xml:space="preserve">uhinje, ukupno </w:t>
      </w:r>
      <w:r w:rsidR="00FC3EB0" w:rsidRPr="00FC3EB0">
        <w:rPr>
          <w:rFonts w:ascii="Times New Roman" w:eastAsia="Times New Roman" w:hAnsi="Times New Roman" w:cs="Times New Roman"/>
          <w:lang w:eastAsia="hr-HR"/>
        </w:rPr>
        <w:t>4</w:t>
      </w:r>
      <w:r w:rsidR="00427E40" w:rsidRPr="00FC3EB0">
        <w:rPr>
          <w:rFonts w:ascii="Times New Roman" w:eastAsia="Times New Roman" w:hAnsi="Times New Roman" w:cs="Times New Roman"/>
          <w:lang w:eastAsia="hr-HR"/>
        </w:rPr>
        <w:t xml:space="preserve">.000,00 </w:t>
      </w:r>
      <w:r w:rsidR="00623E51" w:rsidRPr="00FC3EB0">
        <w:rPr>
          <w:rFonts w:ascii="Times New Roman" w:eastAsia="Times New Roman" w:hAnsi="Times New Roman" w:cs="Times New Roman"/>
          <w:lang w:eastAsia="hr-HR"/>
        </w:rPr>
        <w:t>€</w:t>
      </w:r>
      <w:r w:rsidR="00427E40" w:rsidRPr="00FC3EB0">
        <w:rPr>
          <w:rFonts w:ascii="Times New Roman" w:eastAsia="Times New Roman" w:hAnsi="Times New Roman" w:cs="Times New Roman"/>
          <w:lang w:eastAsia="hr-HR"/>
        </w:rPr>
        <w:t>.</w:t>
      </w:r>
    </w:p>
    <w:p w14:paraId="24B54C50" w14:textId="77777777" w:rsidR="00375108" w:rsidRPr="00012C8D" w:rsidRDefault="00375108" w:rsidP="004E16F9">
      <w:pPr>
        <w:spacing w:after="0" w:line="240" w:lineRule="auto"/>
        <w:jc w:val="both"/>
        <w:rPr>
          <w:rFonts w:ascii="Times New Roman" w:eastAsia="Times New Roman" w:hAnsi="Times New Roman" w:cs="Times New Roman"/>
          <w:color w:val="FF0000"/>
          <w:lang w:eastAsia="hr-HR"/>
        </w:rPr>
      </w:pPr>
    </w:p>
    <w:p w14:paraId="203465DC" w14:textId="5DEBC9B3" w:rsidR="003555CF" w:rsidRPr="00605C20" w:rsidRDefault="004E16F9" w:rsidP="004E16F9">
      <w:pPr>
        <w:spacing w:after="0" w:line="240" w:lineRule="auto"/>
        <w:jc w:val="both"/>
        <w:rPr>
          <w:rFonts w:ascii="Times New Roman" w:eastAsia="Times New Roman" w:hAnsi="Times New Roman" w:cs="Times New Roman"/>
          <w:lang w:eastAsia="hr-HR"/>
        </w:rPr>
      </w:pPr>
      <w:r w:rsidRPr="00605C20">
        <w:rPr>
          <w:rFonts w:ascii="Times New Roman" w:eastAsia="Times New Roman" w:hAnsi="Times New Roman" w:cs="Times New Roman"/>
          <w:lang w:eastAsia="hr-HR"/>
        </w:rPr>
        <w:t xml:space="preserve">U ovom izvoru 305 sadržano je još </w:t>
      </w:r>
      <w:r w:rsidR="00605C20" w:rsidRPr="00605C20">
        <w:rPr>
          <w:rFonts w:ascii="Times New Roman" w:eastAsia="Times New Roman" w:hAnsi="Times New Roman" w:cs="Times New Roman"/>
          <w:lang w:eastAsia="hr-HR"/>
        </w:rPr>
        <w:t>348</w:t>
      </w:r>
      <w:r w:rsidR="00427E40" w:rsidRPr="00605C20">
        <w:rPr>
          <w:rFonts w:ascii="Times New Roman" w:eastAsia="Times New Roman" w:hAnsi="Times New Roman" w:cs="Times New Roman"/>
          <w:lang w:eastAsia="hr-HR"/>
        </w:rPr>
        <w:t>,00 eura</w:t>
      </w:r>
      <w:r w:rsidRPr="00605C20">
        <w:rPr>
          <w:rFonts w:ascii="Times New Roman" w:eastAsia="Times New Roman" w:hAnsi="Times New Roman" w:cs="Times New Roman"/>
          <w:lang w:eastAsia="hr-HR"/>
        </w:rPr>
        <w:t xml:space="preserve"> od refundacija eventualnih šteta </w:t>
      </w:r>
      <w:r w:rsidR="0060707A" w:rsidRPr="00605C20">
        <w:rPr>
          <w:rFonts w:ascii="Times New Roman" w:eastAsia="Times New Roman" w:hAnsi="Times New Roman" w:cs="Times New Roman"/>
          <w:lang w:eastAsia="hr-HR"/>
        </w:rPr>
        <w:t>temeljem osiguranja</w:t>
      </w:r>
      <w:r w:rsidR="00125C68" w:rsidRPr="00605C20">
        <w:rPr>
          <w:rFonts w:ascii="Times New Roman" w:eastAsia="Times New Roman" w:hAnsi="Times New Roman" w:cs="Times New Roman"/>
          <w:lang w:eastAsia="hr-HR"/>
        </w:rPr>
        <w:t>, iskazanih na poziciji rashoda za usluge tekućeg i investicijskog održavanja</w:t>
      </w:r>
      <w:r w:rsidR="005D7BE4" w:rsidRPr="00605C20">
        <w:rPr>
          <w:rFonts w:ascii="Times New Roman" w:eastAsia="Times New Roman" w:hAnsi="Times New Roman" w:cs="Times New Roman"/>
          <w:lang w:eastAsia="hr-HR"/>
        </w:rPr>
        <w:t xml:space="preserve"> u A300317</w:t>
      </w:r>
      <w:r w:rsidR="00D07541" w:rsidRPr="00605C20">
        <w:rPr>
          <w:rFonts w:ascii="Times New Roman" w:eastAsia="Times New Roman" w:hAnsi="Times New Roman" w:cs="Times New Roman"/>
          <w:lang w:eastAsia="hr-HR"/>
        </w:rPr>
        <w:t xml:space="preserve">, kao i </w:t>
      </w:r>
      <w:r w:rsidR="00605C20" w:rsidRPr="00605C20">
        <w:rPr>
          <w:rFonts w:ascii="Times New Roman" w:eastAsia="Times New Roman" w:hAnsi="Times New Roman" w:cs="Times New Roman"/>
          <w:lang w:eastAsia="hr-HR"/>
        </w:rPr>
        <w:t>182</w:t>
      </w:r>
      <w:r w:rsidR="00623E51" w:rsidRPr="00605C20">
        <w:rPr>
          <w:rFonts w:ascii="Times New Roman" w:eastAsia="Times New Roman" w:hAnsi="Times New Roman" w:cs="Times New Roman"/>
          <w:lang w:eastAsia="hr-HR"/>
        </w:rPr>
        <w:t>,00 €</w:t>
      </w:r>
      <w:r w:rsidR="00D07541" w:rsidRPr="00605C20">
        <w:rPr>
          <w:rFonts w:ascii="Times New Roman" w:eastAsia="Times New Roman" w:hAnsi="Times New Roman" w:cs="Times New Roman"/>
          <w:lang w:eastAsia="hr-HR"/>
        </w:rPr>
        <w:t xml:space="preserve"> za </w:t>
      </w:r>
      <w:r w:rsidR="00623E51" w:rsidRPr="00605C20">
        <w:rPr>
          <w:rFonts w:ascii="Times New Roman" w:eastAsia="Times New Roman" w:hAnsi="Times New Roman" w:cs="Times New Roman"/>
          <w:lang w:eastAsia="hr-HR"/>
        </w:rPr>
        <w:t>naknade prijevoza</w:t>
      </w:r>
      <w:r w:rsidR="00D07541" w:rsidRPr="00605C20">
        <w:rPr>
          <w:rFonts w:ascii="Times New Roman" w:eastAsia="Times New Roman" w:hAnsi="Times New Roman" w:cs="Times New Roman"/>
          <w:lang w:eastAsia="hr-HR"/>
        </w:rPr>
        <w:t xml:space="preserve"> na maturama </w:t>
      </w:r>
      <w:r w:rsidR="006B0BDB" w:rsidRPr="00605C20">
        <w:rPr>
          <w:rFonts w:ascii="Times New Roman" w:eastAsia="Times New Roman" w:hAnsi="Times New Roman" w:cs="Times New Roman"/>
          <w:lang w:eastAsia="hr-HR"/>
        </w:rPr>
        <w:t>što je sadržano</w:t>
      </w:r>
      <w:r w:rsidR="00D07541" w:rsidRPr="00605C20">
        <w:rPr>
          <w:rFonts w:ascii="Times New Roman" w:eastAsia="Times New Roman" w:hAnsi="Times New Roman" w:cs="Times New Roman"/>
          <w:lang w:eastAsia="hr-HR"/>
        </w:rPr>
        <w:t xml:space="preserve"> u A300308.</w:t>
      </w:r>
    </w:p>
    <w:p w14:paraId="3FEFE323" w14:textId="77777777" w:rsidR="00434085" w:rsidRPr="00012C8D" w:rsidRDefault="00434085" w:rsidP="004E16F9">
      <w:pPr>
        <w:spacing w:after="0" w:line="240" w:lineRule="auto"/>
        <w:jc w:val="both"/>
        <w:rPr>
          <w:rFonts w:ascii="Times New Roman" w:eastAsia="Times New Roman" w:hAnsi="Times New Roman" w:cs="Times New Roman"/>
          <w:color w:val="FF0000"/>
          <w:lang w:eastAsia="hr-HR"/>
        </w:rPr>
      </w:pPr>
    </w:p>
    <w:p w14:paraId="5816988C" w14:textId="35768E0D" w:rsidR="004E16F9" w:rsidRPr="00B670D6" w:rsidRDefault="004E16F9" w:rsidP="004E16F9">
      <w:pPr>
        <w:spacing w:after="0" w:line="240" w:lineRule="auto"/>
        <w:jc w:val="both"/>
        <w:rPr>
          <w:rFonts w:ascii="Times New Roman" w:eastAsia="Times New Roman" w:hAnsi="Times New Roman" w:cs="Times New Roman"/>
          <w:lang w:eastAsia="hr-HR"/>
        </w:rPr>
      </w:pPr>
      <w:r w:rsidRPr="00B670D6">
        <w:rPr>
          <w:rFonts w:ascii="Times New Roman" w:eastAsia="Times New Roman" w:hAnsi="Times New Roman" w:cs="Times New Roman"/>
          <w:b/>
          <w:lang w:eastAsia="hr-HR"/>
        </w:rPr>
        <w:t>Pomoći</w:t>
      </w:r>
    </w:p>
    <w:p w14:paraId="557944D4" w14:textId="77777777" w:rsidR="00A32263" w:rsidRPr="00B670D6" w:rsidRDefault="00A32263" w:rsidP="004E16F9">
      <w:pPr>
        <w:spacing w:after="0" w:line="240" w:lineRule="auto"/>
        <w:jc w:val="both"/>
        <w:rPr>
          <w:rFonts w:ascii="Times New Roman" w:eastAsia="Times New Roman" w:hAnsi="Times New Roman" w:cs="Times New Roman"/>
          <w:b/>
          <w:lang w:eastAsia="hr-HR"/>
        </w:rPr>
      </w:pPr>
    </w:p>
    <w:p w14:paraId="75E720A0" w14:textId="55A9A7C3" w:rsidR="004E16F9" w:rsidRPr="00605C20" w:rsidRDefault="004E16F9" w:rsidP="004E16F9">
      <w:pPr>
        <w:spacing w:after="0" w:line="240" w:lineRule="auto"/>
        <w:jc w:val="both"/>
        <w:rPr>
          <w:rFonts w:ascii="Times New Roman" w:eastAsia="Times New Roman" w:hAnsi="Times New Roman" w:cs="Times New Roman"/>
          <w:lang w:eastAsia="hr-HR"/>
        </w:rPr>
      </w:pPr>
      <w:r w:rsidRPr="00605C20">
        <w:rPr>
          <w:rFonts w:ascii="Times New Roman" w:eastAsia="Times New Roman" w:hAnsi="Times New Roman" w:cs="Times New Roman"/>
          <w:lang w:eastAsia="hr-HR"/>
        </w:rPr>
        <w:t>Pomoći se odnose na prihode iz nenadležnih proračuna, a to su državni, županijski i općinski.</w:t>
      </w:r>
    </w:p>
    <w:p w14:paraId="6895CBEA" w14:textId="77777777" w:rsidR="00375108" w:rsidRDefault="00375108" w:rsidP="004E16F9">
      <w:pPr>
        <w:spacing w:after="0" w:line="240" w:lineRule="auto"/>
        <w:jc w:val="both"/>
        <w:rPr>
          <w:rFonts w:ascii="Times New Roman" w:eastAsia="Times New Roman" w:hAnsi="Times New Roman" w:cs="Times New Roman"/>
          <w:color w:val="FF0000"/>
          <w:lang w:eastAsia="hr-HR"/>
        </w:rPr>
      </w:pPr>
    </w:p>
    <w:p w14:paraId="240A2A4E" w14:textId="5ED1F6C5" w:rsidR="00605C20" w:rsidRPr="00605C20" w:rsidRDefault="00605C20" w:rsidP="004E16F9">
      <w:pPr>
        <w:spacing w:after="0" w:line="240" w:lineRule="auto"/>
        <w:jc w:val="both"/>
        <w:rPr>
          <w:rFonts w:ascii="Times New Roman" w:eastAsia="Times New Roman" w:hAnsi="Times New Roman" w:cs="Times New Roman"/>
          <w:lang w:eastAsia="hr-HR"/>
        </w:rPr>
      </w:pPr>
      <w:r w:rsidRPr="00605C20">
        <w:rPr>
          <w:rFonts w:ascii="Times New Roman" w:eastAsia="Times New Roman" w:hAnsi="Times New Roman" w:cs="Times New Roman"/>
          <w:lang w:eastAsia="hr-HR"/>
        </w:rPr>
        <w:t xml:space="preserve">Kod izvora 5101 koji označava pomoći izravnjavanja (za školstvo) u sklopu decentralizacije planiran je iznos od 27.185,00 € za pokriće cca pola cijene novog e-kombija, a zapravo se radi o sredstvima iz prošle godinekoja tada nisu iskorištena iz objektivnih razloga (nemogućnost dobavljača da isporuči ugovoreno vozilo do kraja godine). </w:t>
      </w:r>
      <w:r>
        <w:rPr>
          <w:rFonts w:ascii="Times New Roman" w:eastAsia="Times New Roman" w:hAnsi="Times New Roman" w:cs="Times New Roman"/>
          <w:lang w:eastAsia="hr-HR"/>
        </w:rPr>
        <w:t xml:space="preserve">Uz to postoji metodološki manjak kod ovog izvora, što je za prošlu godinu iznosilo 7.985 </w:t>
      </w:r>
      <w:r w:rsidRPr="00605C20">
        <w:rPr>
          <w:rFonts w:ascii="Times New Roman" w:eastAsia="Times New Roman" w:hAnsi="Times New Roman" w:cs="Times New Roman"/>
          <w:lang w:eastAsia="hr-HR"/>
        </w:rPr>
        <w:t>€.</w:t>
      </w:r>
    </w:p>
    <w:p w14:paraId="3EDB9E4D" w14:textId="2D96E1AB" w:rsidR="004E16F9" w:rsidRPr="00932769" w:rsidRDefault="004E16F9" w:rsidP="004E16F9">
      <w:pPr>
        <w:spacing w:after="0" w:line="240" w:lineRule="auto"/>
        <w:jc w:val="both"/>
        <w:rPr>
          <w:rFonts w:ascii="Times New Roman" w:eastAsia="Times New Roman" w:hAnsi="Times New Roman" w:cs="Times New Roman"/>
          <w:lang w:eastAsia="hr-HR"/>
        </w:rPr>
      </w:pPr>
      <w:r w:rsidRPr="00932769">
        <w:rPr>
          <w:rFonts w:ascii="Times New Roman" w:eastAsia="Times New Roman" w:hAnsi="Times New Roman" w:cs="Times New Roman"/>
          <w:lang w:eastAsia="hr-HR"/>
        </w:rPr>
        <w:t>Najveći prihod iz nenadležn</w:t>
      </w:r>
      <w:r w:rsidR="00AB75AE" w:rsidRPr="00932769">
        <w:rPr>
          <w:rFonts w:ascii="Times New Roman" w:eastAsia="Times New Roman" w:hAnsi="Times New Roman" w:cs="Times New Roman"/>
          <w:lang w:eastAsia="hr-HR"/>
        </w:rPr>
        <w:t>ih</w:t>
      </w:r>
      <w:r w:rsidRPr="00932769">
        <w:rPr>
          <w:rFonts w:ascii="Times New Roman" w:eastAsia="Times New Roman" w:hAnsi="Times New Roman" w:cs="Times New Roman"/>
          <w:lang w:eastAsia="hr-HR"/>
        </w:rPr>
        <w:t xml:space="preserve"> proračuna je naravno prihod od MZO</w:t>
      </w:r>
      <w:r w:rsidR="00012C8D" w:rsidRPr="00932769">
        <w:rPr>
          <w:rFonts w:ascii="Times New Roman" w:eastAsia="Times New Roman" w:hAnsi="Times New Roman" w:cs="Times New Roman"/>
          <w:lang w:eastAsia="hr-HR"/>
        </w:rPr>
        <w:t>M</w:t>
      </w:r>
      <w:r w:rsidRPr="00932769">
        <w:rPr>
          <w:rFonts w:ascii="Times New Roman" w:eastAsia="Times New Roman" w:hAnsi="Times New Roman" w:cs="Times New Roman"/>
          <w:lang w:eastAsia="hr-HR"/>
        </w:rPr>
        <w:t xml:space="preserve"> za rashode zaposlenih koji je planiran za 202</w:t>
      </w:r>
      <w:r w:rsidR="00605C20" w:rsidRPr="00932769">
        <w:rPr>
          <w:rFonts w:ascii="Times New Roman" w:eastAsia="Times New Roman" w:hAnsi="Times New Roman" w:cs="Times New Roman"/>
          <w:lang w:eastAsia="hr-HR"/>
        </w:rPr>
        <w:t>5</w:t>
      </w:r>
      <w:r w:rsidRPr="00932769">
        <w:rPr>
          <w:rFonts w:ascii="Times New Roman" w:eastAsia="Times New Roman" w:hAnsi="Times New Roman" w:cs="Times New Roman"/>
          <w:lang w:eastAsia="hr-HR"/>
        </w:rPr>
        <w:t>. godinu u visini od</w:t>
      </w:r>
      <w:r w:rsidR="00623E51" w:rsidRPr="00932769">
        <w:rPr>
          <w:rFonts w:ascii="Times New Roman" w:eastAsia="Times New Roman" w:hAnsi="Times New Roman" w:cs="Times New Roman"/>
          <w:lang w:eastAsia="hr-HR"/>
        </w:rPr>
        <w:t xml:space="preserve"> </w:t>
      </w:r>
      <w:r w:rsidR="00605C20" w:rsidRPr="00932769">
        <w:rPr>
          <w:rFonts w:ascii="Times New Roman" w:eastAsia="Times New Roman" w:hAnsi="Times New Roman" w:cs="Times New Roman"/>
          <w:lang w:eastAsia="hr-HR"/>
        </w:rPr>
        <w:t>1.002.000,00</w:t>
      </w:r>
      <w:r w:rsidR="00623E51" w:rsidRPr="00932769">
        <w:rPr>
          <w:rFonts w:ascii="Times New Roman" w:eastAsia="Times New Roman" w:hAnsi="Times New Roman" w:cs="Times New Roman"/>
          <w:lang w:eastAsia="hr-HR"/>
        </w:rPr>
        <w:t xml:space="preserve"> €</w:t>
      </w:r>
      <w:r w:rsidR="009D21AD" w:rsidRPr="00932769">
        <w:rPr>
          <w:rFonts w:ascii="Times New Roman" w:eastAsia="Times New Roman" w:hAnsi="Times New Roman" w:cs="Times New Roman"/>
          <w:lang w:eastAsia="hr-HR"/>
        </w:rPr>
        <w:t>, što je povećanje od</w:t>
      </w:r>
      <w:r w:rsidR="00FE39A8" w:rsidRPr="00932769">
        <w:rPr>
          <w:rFonts w:ascii="Times New Roman" w:eastAsia="Times New Roman" w:hAnsi="Times New Roman" w:cs="Times New Roman"/>
          <w:lang w:eastAsia="hr-HR"/>
        </w:rPr>
        <w:t xml:space="preserve"> čak </w:t>
      </w:r>
      <w:r w:rsidR="00605C20" w:rsidRPr="00932769">
        <w:rPr>
          <w:rFonts w:ascii="Times New Roman" w:eastAsia="Times New Roman" w:hAnsi="Times New Roman" w:cs="Times New Roman"/>
          <w:lang w:eastAsia="hr-HR"/>
        </w:rPr>
        <w:t>62.000</w:t>
      </w:r>
      <w:r w:rsidR="009D21AD" w:rsidRPr="00932769">
        <w:rPr>
          <w:rFonts w:ascii="Times New Roman" w:eastAsia="Times New Roman" w:hAnsi="Times New Roman" w:cs="Times New Roman"/>
          <w:lang w:eastAsia="hr-HR"/>
        </w:rPr>
        <w:t xml:space="preserve">,00 € prema tekućem planu (rast plaća </w:t>
      </w:r>
      <w:r w:rsidR="00FE39A8" w:rsidRPr="00932769">
        <w:rPr>
          <w:rFonts w:ascii="Times New Roman" w:eastAsia="Times New Roman" w:hAnsi="Times New Roman" w:cs="Times New Roman"/>
          <w:lang w:eastAsia="hr-HR"/>
        </w:rPr>
        <w:t>zbog novih obračunskih koeficijenata</w:t>
      </w:r>
      <w:r w:rsidR="00605C20" w:rsidRPr="00932769">
        <w:rPr>
          <w:rFonts w:ascii="Times New Roman" w:eastAsia="Times New Roman" w:hAnsi="Times New Roman" w:cs="Times New Roman"/>
          <w:lang w:eastAsia="hr-HR"/>
        </w:rPr>
        <w:t xml:space="preserve"> i novi zaposleni</w:t>
      </w:r>
      <w:r w:rsidR="009D21AD" w:rsidRPr="00932769">
        <w:rPr>
          <w:rFonts w:ascii="Times New Roman" w:eastAsia="Times New Roman" w:hAnsi="Times New Roman" w:cs="Times New Roman"/>
          <w:lang w:eastAsia="hr-HR"/>
        </w:rPr>
        <w:t>).</w:t>
      </w:r>
    </w:p>
    <w:p w14:paraId="7A48CC0F" w14:textId="3F048139" w:rsidR="00AC308F" w:rsidRPr="00311693" w:rsidRDefault="004E16F9" w:rsidP="004E16F9">
      <w:pPr>
        <w:spacing w:after="0" w:line="240" w:lineRule="auto"/>
        <w:jc w:val="both"/>
        <w:rPr>
          <w:rFonts w:ascii="Times New Roman" w:eastAsia="Times New Roman" w:hAnsi="Times New Roman" w:cs="Times New Roman"/>
          <w:lang w:eastAsia="hr-HR"/>
        </w:rPr>
      </w:pPr>
      <w:r w:rsidRPr="00932769">
        <w:rPr>
          <w:rFonts w:ascii="Times New Roman" w:eastAsia="Times New Roman" w:hAnsi="Times New Roman" w:cs="Times New Roman"/>
          <w:lang w:eastAsia="hr-HR"/>
        </w:rPr>
        <w:t xml:space="preserve">Nadležno ministarstvo će financirati i skupni i individualni prijevoz učenika sa planiranih </w:t>
      </w:r>
      <w:r w:rsidR="00605C20" w:rsidRPr="00932769">
        <w:rPr>
          <w:rFonts w:ascii="Times New Roman" w:eastAsia="Times New Roman" w:hAnsi="Times New Roman" w:cs="Times New Roman"/>
          <w:lang w:eastAsia="hr-HR"/>
        </w:rPr>
        <w:t>187</w:t>
      </w:r>
      <w:r w:rsidR="008B6484" w:rsidRPr="00932769">
        <w:rPr>
          <w:rFonts w:ascii="Times New Roman" w:eastAsia="Times New Roman" w:hAnsi="Times New Roman" w:cs="Times New Roman"/>
          <w:lang w:eastAsia="hr-HR"/>
        </w:rPr>
        <w:t>.000</w:t>
      </w:r>
      <w:r w:rsidRPr="00932769">
        <w:rPr>
          <w:rFonts w:ascii="Times New Roman" w:eastAsia="Times New Roman" w:hAnsi="Times New Roman" w:cs="Times New Roman"/>
          <w:lang w:eastAsia="hr-HR"/>
        </w:rPr>
        <w:t>,</w:t>
      </w:r>
      <w:r w:rsidR="008B6484" w:rsidRPr="00932769">
        <w:rPr>
          <w:rFonts w:ascii="Times New Roman" w:eastAsia="Times New Roman" w:hAnsi="Times New Roman" w:cs="Times New Roman"/>
          <w:lang w:eastAsia="hr-HR"/>
        </w:rPr>
        <w:t>00 €,</w:t>
      </w:r>
      <w:r w:rsidR="009D7986" w:rsidRPr="00932769">
        <w:rPr>
          <w:rFonts w:ascii="Times New Roman" w:eastAsia="Times New Roman" w:hAnsi="Times New Roman" w:cs="Times New Roman"/>
          <w:lang w:eastAsia="hr-HR"/>
        </w:rPr>
        <w:t xml:space="preserve"> </w:t>
      </w:r>
      <w:r w:rsidRPr="00932769">
        <w:rPr>
          <w:rFonts w:ascii="Times New Roman" w:eastAsia="Times New Roman" w:hAnsi="Times New Roman" w:cs="Times New Roman"/>
          <w:lang w:eastAsia="hr-HR"/>
        </w:rPr>
        <w:t xml:space="preserve">aktivnost didaktike u vrtiću sa </w:t>
      </w:r>
      <w:r w:rsidR="00605C20" w:rsidRPr="00932769">
        <w:rPr>
          <w:rFonts w:ascii="Times New Roman" w:eastAsia="Times New Roman" w:hAnsi="Times New Roman" w:cs="Times New Roman"/>
          <w:lang w:eastAsia="hr-HR"/>
        </w:rPr>
        <w:t>6.065</w:t>
      </w:r>
      <w:r w:rsidR="001D2451" w:rsidRPr="00932769">
        <w:rPr>
          <w:rFonts w:ascii="Times New Roman" w:eastAsia="Times New Roman" w:hAnsi="Times New Roman" w:cs="Times New Roman"/>
          <w:lang w:eastAsia="hr-HR"/>
        </w:rPr>
        <w:t>,00 €</w:t>
      </w:r>
      <w:r w:rsidRPr="00932769">
        <w:rPr>
          <w:rFonts w:ascii="Times New Roman" w:eastAsia="Times New Roman" w:hAnsi="Times New Roman" w:cs="Times New Roman"/>
          <w:lang w:eastAsia="hr-HR"/>
        </w:rPr>
        <w:t xml:space="preserve">, školsku didaktiku sa </w:t>
      </w:r>
      <w:r w:rsidR="001D2451" w:rsidRPr="00932769">
        <w:rPr>
          <w:rFonts w:ascii="Times New Roman" w:eastAsia="Times New Roman" w:hAnsi="Times New Roman" w:cs="Times New Roman"/>
          <w:lang w:eastAsia="hr-HR"/>
        </w:rPr>
        <w:t>4.</w:t>
      </w:r>
      <w:r w:rsidR="00605C20" w:rsidRPr="00932769">
        <w:rPr>
          <w:rFonts w:ascii="Times New Roman" w:eastAsia="Times New Roman" w:hAnsi="Times New Roman" w:cs="Times New Roman"/>
          <w:lang w:eastAsia="hr-HR"/>
        </w:rPr>
        <w:t>401</w:t>
      </w:r>
      <w:r w:rsidR="001D2451" w:rsidRPr="00932769">
        <w:rPr>
          <w:rFonts w:ascii="Times New Roman" w:eastAsia="Times New Roman" w:hAnsi="Times New Roman" w:cs="Times New Roman"/>
          <w:lang w:eastAsia="hr-HR"/>
        </w:rPr>
        <w:t>,00 €</w:t>
      </w:r>
      <w:r w:rsidRPr="00932769">
        <w:rPr>
          <w:rFonts w:ascii="Times New Roman" w:eastAsia="Times New Roman" w:hAnsi="Times New Roman" w:cs="Times New Roman"/>
          <w:lang w:eastAsia="hr-HR"/>
        </w:rPr>
        <w:t xml:space="preserve"> </w:t>
      </w:r>
      <w:r w:rsidR="00C469CA" w:rsidRPr="00932769">
        <w:rPr>
          <w:rFonts w:ascii="Times New Roman" w:eastAsia="Times New Roman" w:hAnsi="Times New Roman" w:cs="Times New Roman"/>
          <w:lang w:eastAsia="hr-HR"/>
        </w:rPr>
        <w:t>te</w:t>
      </w:r>
      <w:r w:rsidRPr="00932769">
        <w:rPr>
          <w:rFonts w:ascii="Times New Roman" w:eastAsia="Times New Roman" w:hAnsi="Times New Roman" w:cs="Times New Roman"/>
          <w:lang w:eastAsia="hr-HR"/>
        </w:rPr>
        <w:t xml:space="preserve"> </w:t>
      </w:r>
      <w:r w:rsidR="00BC28AD" w:rsidRPr="00932769">
        <w:rPr>
          <w:rFonts w:ascii="Times New Roman" w:eastAsia="Times New Roman" w:hAnsi="Times New Roman" w:cs="Times New Roman"/>
          <w:lang w:eastAsia="hr-HR"/>
        </w:rPr>
        <w:t xml:space="preserve">školsku </w:t>
      </w:r>
      <w:r w:rsidRPr="00932769">
        <w:rPr>
          <w:rFonts w:ascii="Times New Roman" w:eastAsia="Times New Roman" w:hAnsi="Times New Roman" w:cs="Times New Roman"/>
          <w:lang w:eastAsia="hr-HR"/>
        </w:rPr>
        <w:t xml:space="preserve">prehranu sa </w:t>
      </w:r>
      <w:r w:rsidR="00605C20" w:rsidRPr="00932769">
        <w:rPr>
          <w:rFonts w:ascii="Times New Roman" w:eastAsia="Times New Roman" w:hAnsi="Times New Roman" w:cs="Times New Roman"/>
          <w:lang w:eastAsia="hr-HR"/>
        </w:rPr>
        <w:t>21</w:t>
      </w:r>
      <w:r w:rsidRPr="00932769">
        <w:rPr>
          <w:rFonts w:ascii="Times New Roman" w:eastAsia="Times New Roman" w:hAnsi="Times New Roman" w:cs="Times New Roman"/>
          <w:lang w:eastAsia="hr-HR"/>
        </w:rPr>
        <w:t>.</w:t>
      </w:r>
      <w:r w:rsidRPr="00311693">
        <w:rPr>
          <w:rFonts w:ascii="Times New Roman" w:eastAsia="Times New Roman" w:hAnsi="Times New Roman" w:cs="Times New Roman"/>
          <w:lang w:eastAsia="hr-HR"/>
        </w:rPr>
        <w:t>000,00</w:t>
      </w:r>
      <w:r w:rsidR="007C040F" w:rsidRPr="00311693">
        <w:rPr>
          <w:rFonts w:ascii="Times New Roman" w:eastAsia="Times New Roman" w:hAnsi="Times New Roman" w:cs="Times New Roman"/>
          <w:lang w:eastAsia="hr-HR"/>
        </w:rPr>
        <w:t xml:space="preserve"> eura</w:t>
      </w:r>
      <w:r w:rsidRPr="00311693">
        <w:rPr>
          <w:rFonts w:ascii="Times New Roman" w:eastAsia="Times New Roman" w:hAnsi="Times New Roman" w:cs="Times New Roman"/>
          <w:lang w:eastAsia="hr-HR"/>
        </w:rPr>
        <w:t>.</w:t>
      </w:r>
      <w:r w:rsidR="00AC308F" w:rsidRPr="00311693">
        <w:rPr>
          <w:rFonts w:ascii="Times New Roman" w:eastAsia="Times New Roman" w:hAnsi="Times New Roman" w:cs="Times New Roman"/>
          <w:lang w:eastAsia="hr-HR"/>
        </w:rPr>
        <w:t xml:space="preserve"> Od MZO</w:t>
      </w:r>
      <w:r w:rsidR="00012C8D" w:rsidRPr="00311693">
        <w:rPr>
          <w:rFonts w:ascii="Times New Roman" w:eastAsia="Times New Roman" w:hAnsi="Times New Roman" w:cs="Times New Roman"/>
          <w:lang w:eastAsia="hr-HR"/>
        </w:rPr>
        <w:t>M</w:t>
      </w:r>
      <w:r w:rsidR="00AC308F" w:rsidRPr="00311693">
        <w:rPr>
          <w:rFonts w:ascii="Times New Roman" w:eastAsia="Times New Roman" w:hAnsi="Times New Roman" w:cs="Times New Roman"/>
          <w:lang w:eastAsia="hr-HR"/>
        </w:rPr>
        <w:t xml:space="preserve"> je</w:t>
      </w:r>
      <w:r w:rsidR="00932769" w:rsidRPr="00311693">
        <w:rPr>
          <w:rFonts w:ascii="Times New Roman" w:eastAsia="Times New Roman" w:hAnsi="Times New Roman" w:cs="Times New Roman"/>
          <w:lang w:eastAsia="hr-HR"/>
        </w:rPr>
        <w:t xml:space="preserve"> planiran</w:t>
      </w:r>
      <w:r w:rsidR="00311693" w:rsidRPr="00311693">
        <w:rPr>
          <w:rFonts w:ascii="Times New Roman" w:eastAsia="Times New Roman" w:hAnsi="Times New Roman" w:cs="Times New Roman"/>
          <w:lang w:eastAsia="hr-HR"/>
        </w:rPr>
        <w:t xml:space="preserve">o </w:t>
      </w:r>
      <w:r w:rsidR="00932769" w:rsidRPr="00311693">
        <w:rPr>
          <w:rFonts w:ascii="Times New Roman" w:eastAsia="Times New Roman" w:hAnsi="Times New Roman" w:cs="Times New Roman"/>
          <w:lang w:eastAsia="hr-HR"/>
        </w:rPr>
        <w:t>2.480</w:t>
      </w:r>
      <w:r w:rsidR="001D2451" w:rsidRPr="00311693">
        <w:rPr>
          <w:rFonts w:ascii="Times New Roman" w:eastAsia="Times New Roman" w:hAnsi="Times New Roman" w:cs="Times New Roman"/>
          <w:lang w:eastAsia="hr-HR"/>
        </w:rPr>
        <w:t>,00 €</w:t>
      </w:r>
      <w:r w:rsidR="007C040F" w:rsidRPr="00311693">
        <w:rPr>
          <w:rFonts w:ascii="Times New Roman" w:eastAsia="Times New Roman" w:hAnsi="Times New Roman" w:cs="Times New Roman"/>
          <w:lang w:eastAsia="hr-HR"/>
        </w:rPr>
        <w:t xml:space="preserve"> </w:t>
      </w:r>
      <w:r w:rsidR="00AC308F" w:rsidRPr="00311693">
        <w:rPr>
          <w:rFonts w:ascii="Times New Roman" w:eastAsia="Times New Roman" w:hAnsi="Times New Roman" w:cs="Times New Roman"/>
          <w:lang w:eastAsia="hr-HR"/>
        </w:rPr>
        <w:t>za kupnju udžbenika</w:t>
      </w:r>
      <w:r w:rsidR="000D6B55" w:rsidRPr="00311693">
        <w:rPr>
          <w:rFonts w:ascii="Times New Roman" w:eastAsia="Times New Roman" w:hAnsi="Times New Roman" w:cs="Times New Roman"/>
          <w:lang w:eastAsia="hr-HR"/>
        </w:rPr>
        <w:t xml:space="preserve"> koji se daju na korištenje</w:t>
      </w:r>
      <w:r w:rsidR="00AC308F" w:rsidRPr="00311693">
        <w:rPr>
          <w:rFonts w:ascii="Times New Roman" w:eastAsia="Times New Roman" w:hAnsi="Times New Roman" w:cs="Times New Roman"/>
          <w:lang w:eastAsia="hr-HR"/>
        </w:rPr>
        <w:t xml:space="preserve"> učeni</w:t>
      </w:r>
      <w:r w:rsidR="000D6B55" w:rsidRPr="00311693">
        <w:rPr>
          <w:rFonts w:ascii="Times New Roman" w:eastAsia="Times New Roman" w:hAnsi="Times New Roman" w:cs="Times New Roman"/>
          <w:lang w:eastAsia="hr-HR"/>
        </w:rPr>
        <w:t>cima</w:t>
      </w:r>
      <w:r w:rsidR="00B670D6" w:rsidRPr="00311693">
        <w:rPr>
          <w:rFonts w:ascii="Times New Roman" w:eastAsia="Times New Roman" w:hAnsi="Times New Roman" w:cs="Times New Roman"/>
          <w:lang w:eastAsia="hr-HR"/>
        </w:rPr>
        <w:t xml:space="preserve">. </w:t>
      </w:r>
      <w:r w:rsidR="001D2451" w:rsidRPr="00311693">
        <w:rPr>
          <w:rFonts w:ascii="Times New Roman" w:eastAsia="Times New Roman" w:hAnsi="Times New Roman" w:cs="Times New Roman"/>
          <w:lang w:eastAsia="hr-HR"/>
        </w:rPr>
        <w:t xml:space="preserve"> </w:t>
      </w:r>
      <w:r w:rsidR="00B670D6" w:rsidRPr="00311693">
        <w:rPr>
          <w:rFonts w:ascii="Times New Roman" w:eastAsia="Times New Roman" w:hAnsi="Times New Roman" w:cs="Times New Roman"/>
          <w:lang w:eastAsia="hr-HR"/>
        </w:rPr>
        <w:t>Z</w:t>
      </w:r>
      <w:r w:rsidR="001D2451" w:rsidRPr="00311693">
        <w:rPr>
          <w:rFonts w:ascii="Times New Roman" w:eastAsia="Times New Roman" w:hAnsi="Times New Roman" w:cs="Times New Roman"/>
          <w:lang w:eastAsia="hr-HR"/>
        </w:rPr>
        <w:t>a kupnju menstrualnih potrepština za tekuć</w:t>
      </w:r>
      <w:r w:rsidR="00955D93" w:rsidRPr="00311693">
        <w:rPr>
          <w:rFonts w:ascii="Times New Roman" w:eastAsia="Times New Roman" w:hAnsi="Times New Roman" w:cs="Times New Roman"/>
          <w:lang w:eastAsia="hr-HR"/>
        </w:rPr>
        <w:t>e</w:t>
      </w:r>
      <w:r w:rsidR="001D2451" w:rsidRPr="00311693">
        <w:rPr>
          <w:rFonts w:ascii="Times New Roman" w:eastAsia="Times New Roman" w:hAnsi="Times New Roman" w:cs="Times New Roman"/>
          <w:lang w:eastAsia="hr-HR"/>
        </w:rPr>
        <w:t xml:space="preserve"> donacij</w:t>
      </w:r>
      <w:r w:rsidR="00955D93" w:rsidRPr="00311693">
        <w:rPr>
          <w:rFonts w:ascii="Times New Roman" w:eastAsia="Times New Roman" w:hAnsi="Times New Roman" w:cs="Times New Roman"/>
          <w:lang w:eastAsia="hr-HR"/>
        </w:rPr>
        <w:t>e</w:t>
      </w:r>
      <w:r w:rsidR="001D2451" w:rsidRPr="00311693">
        <w:rPr>
          <w:rFonts w:ascii="Times New Roman" w:eastAsia="Times New Roman" w:hAnsi="Times New Roman" w:cs="Times New Roman"/>
          <w:lang w:eastAsia="hr-HR"/>
        </w:rPr>
        <w:t xml:space="preserve"> u naravi </w:t>
      </w:r>
      <w:r w:rsidR="00B670D6" w:rsidRPr="00311693">
        <w:rPr>
          <w:rFonts w:ascii="Times New Roman" w:eastAsia="Times New Roman" w:hAnsi="Times New Roman" w:cs="Times New Roman"/>
          <w:lang w:eastAsia="hr-HR"/>
        </w:rPr>
        <w:t xml:space="preserve">doznačeno je </w:t>
      </w:r>
      <w:r w:rsidR="001D2451" w:rsidRPr="00311693">
        <w:rPr>
          <w:rFonts w:ascii="Times New Roman" w:eastAsia="Times New Roman" w:hAnsi="Times New Roman" w:cs="Times New Roman"/>
          <w:lang w:eastAsia="hr-HR"/>
        </w:rPr>
        <w:t>1</w:t>
      </w:r>
      <w:r w:rsidR="00932769" w:rsidRPr="00311693">
        <w:rPr>
          <w:rFonts w:ascii="Times New Roman" w:eastAsia="Times New Roman" w:hAnsi="Times New Roman" w:cs="Times New Roman"/>
          <w:lang w:eastAsia="hr-HR"/>
        </w:rPr>
        <w:t>74</w:t>
      </w:r>
      <w:r w:rsidR="001D2451" w:rsidRPr="00311693">
        <w:rPr>
          <w:rFonts w:ascii="Times New Roman" w:eastAsia="Times New Roman" w:hAnsi="Times New Roman" w:cs="Times New Roman"/>
          <w:lang w:eastAsia="hr-HR"/>
        </w:rPr>
        <w:t>,00 €</w:t>
      </w:r>
      <w:r w:rsidR="00B670D6" w:rsidRPr="00311693">
        <w:rPr>
          <w:rFonts w:ascii="Times New Roman" w:eastAsia="Times New Roman" w:hAnsi="Times New Roman" w:cs="Times New Roman"/>
          <w:lang w:eastAsia="hr-HR"/>
        </w:rPr>
        <w:t xml:space="preserve"> </w:t>
      </w:r>
      <w:r w:rsidR="00311693" w:rsidRPr="00311693">
        <w:rPr>
          <w:rFonts w:ascii="Times New Roman" w:eastAsia="Times New Roman" w:hAnsi="Times New Roman" w:cs="Times New Roman"/>
          <w:lang w:eastAsia="hr-HR"/>
        </w:rPr>
        <w:t>.</w:t>
      </w:r>
    </w:p>
    <w:p w14:paraId="0A54B356" w14:textId="48A1024C" w:rsidR="004E16F9" w:rsidRPr="00311693" w:rsidRDefault="004E16F9" w:rsidP="004E16F9">
      <w:pPr>
        <w:spacing w:after="0" w:line="240" w:lineRule="auto"/>
        <w:jc w:val="both"/>
        <w:rPr>
          <w:rFonts w:ascii="Times New Roman" w:eastAsia="Times New Roman" w:hAnsi="Times New Roman" w:cs="Times New Roman"/>
          <w:lang w:eastAsia="hr-HR"/>
        </w:rPr>
      </w:pPr>
      <w:r w:rsidRPr="00311693">
        <w:rPr>
          <w:rFonts w:ascii="Times New Roman" w:eastAsia="Times New Roman" w:hAnsi="Times New Roman" w:cs="Times New Roman"/>
          <w:lang w:eastAsia="hr-HR"/>
        </w:rPr>
        <w:t>Također</w:t>
      </w:r>
      <w:r w:rsidR="001D2451" w:rsidRPr="00311693">
        <w:rPr>
          <w:rFonts w:ascii="Times New Roman" w:eastAsia="Times New Roman" w:hAnsi="Times New Roman" w:cs="Times New Roman"/>
          <w:lang w:eastAsia="hr-HR"/>
        </w:rPr>
        <w:t xml:space="preserve"> se</w:t>
      </w:r>
      <w:r w:rsidRPr="00311693">
        <w:rPr>
          <w:rFonts w:ascii="Times New Roman" w:eastAsia="Times New Roman" w:hAnsi="Times New Roman" w:cs="Times New Roman"/>
          <w:lang w:eastAsia="hr-HR"/>
        </w:rPr>
        <w:t xml:space="preserve"> iz pomoći</w:t>
      </w:r>
      <w:r w:rsidR="001D2451" w:rsidRPr="00311693">
        <w:rPr>
          <w:rFonts w:ascii="Times New Roman" w:eastAsia="Times New Roman" w:hAnsi="Times New Roman" w:cs="Times New Roman"/>
          <w:lang w:eastAsia="hr-HR"/>
        </w:rPr>
        <w:t xml:space="preserve"> </w:t>
      </w:r>
      <w:r w:rsidRPr="00311693">
        <w:rPr>
          <w:rFonts w:ascii="Times New Roman" w:eastAsia="Times New Roman" w:hAnsi="Times New Roman" w:cs="Times New Roman"/>
          <w:lang w:eastAsia="hr-HR"/>
        </w:rPr>
        <w:t>financira</w:t>
      </w:r>
      <w:r w:rsidR="001D2451" w:rsidRPr="00311693">
        <w:rPr>
          <w:rFonts w:ascii="Times New Roman" w:eastAsia="Times New Roman" w:hAnsi="Times New Roman" w:cs="Times New Roman"/>
          <w:lang w:eastAsia="hr-HR"/>
        </w:rPr>
        <w:t>ju</w:t>
      </w:r>
      <w:r w:rsidRPr="00311693">
        <w:rPr>
          <w:rFonts w:ascii="Times New Roman" w:eastAsia="Times New Roman" w:hAnsi="Times New Roman" w:cs="Times New Roman"/>
          <w:lang w:eastAsia="hr-HR"/>
        </w:rPr>
        <w:t xml:space="preserve"> i namirnice za školsku kuhinju po programu školske sheme sa planiranih </w:t>
      </w:r>
      <w:r w:rsidR="001D2451" w:rsidRPr="00311693">
        <w:rPr>
          <w:rFonts w:ascii="Times New Roman" w:eastAsia="Times New Roman" w:hAnsi="Times New Roman" w:cs="Times New Roman"/>
          <w:lang w:eastAsia="hr-HR"/>
        </w:rPr>
        <w:t xml:space="preserve">i izvršenih </w:t>
      </w:r>
      <w:r w:rsidR="00932769" w:rsidRPr="00311693">
        <w:rPr>
          <w:rFonts w:ascii="Times New Roman" w:eastAsia="Times New Roman" w:hAnsi="Times New Roman" w:cs="Times New Roman"/>
          <w:lang w:eastAsia="hr-HR"/>
        </w:rPr>
        <w:t>10</w:t>
      </w:r>
      <w:r w:rsidR="00FE39A8" w:rsidRPr="00311693">
        <w:rPr>
          <w:rFonts w:ascii="Times New Roman" w:eastAsia="Times New Roman" w:hAnsi="Times New Roman" w:cs="Times New Roman"/>
          <w:lang w:eastAsia="hr-HR"/>
        </w:rPr>
        <w:t>00</w:t>
      </w:r>
      <w:r w:rsidR="001D2451" w:rsidRPr="00311693">
        <w:rPr>
          <w:rFonts w:ascii="Times New Roman" w:eastAsia="Times New Roman" w:hAnsi="Times New Roman" w:cs="Times New Roman"/>
          <w:lang w:eastAsia="hr-HR"/>
        </w:rPr>
        <w:t>,00 €</w:t>
      </w:r>
      <w:r w:rsidR="007C040F" w:rsidRPr="00311693">
        <w:rPr>
          <w:rFonts w:ascii="Times New Roman" w:eastAsia="Times New Roman" w:hAnsi="Times New Roman" w:cs="Times New Roman"/>
          <w:lang w:eastAsia="hr-HR"/>
        </w:rPr>
        <w:t xml:space="preserve"> </w:t>
      </w:r>
      <w:r w:rsidR="00F92FFA" w:rsidRPr="00311693">
        <w:rPr>
          <w:rFonts w:ascii="Times New Roman" w:eastAsia="Times New Roman" w:hAnsi="Times New Roman" w:cs="Times New Roman"/>
          <w:lang w:eastAsia="hr-HR"/>
        </w:rPr>
        <w:t>(</w:t>
      </w:r>
      <w:r w:rsidR="00CB0E8E" w:rsidRPr="00311693">
        <w:rPr>
          <w:rFonts w:ascii="Times New Roman" w:eastAsia="Times New Roman" w:hAnsi="Times New Roman" w:cs="Times New Roman"/>
          <w:lang w:eastAsia="hr-HR"/>
        </w:rPr>
        <w:t xml:space="preserve">ovo </w:t>
      </w:r>
      <w:r w:rsidR="00F92FFA" w:rsidRPr="00311693">
        <w:rPr>
          <w:rFonts w:ascii="Times New Roman" w:eastAsia="Times New Roman" w:hAnsi="Times New Roman" w:cs="Times New Roman"/>
          <w:lang w:eastAsia="hr-HR"/>
        </w:rPr>
        <w:t>kao tekući prijenos između proračunskih korisnika istog proračuna).</w:t>
      </w:r>
    </w:p>
    <w:p w14:paraId="6E70A908" w14:textId="77777777" w:rsidR="004E16F9" w:rsidRPr="00012C8D" w:rsidRDefault="004E16F9" w:rsidP="004E16F9">
      <w:pPr>
        <w:spacing w:after="0" w:line="240" w:lineRule="auto"/>
        <w:ind w:left="705"/>
        <w:jc w:val="both"/>
        <w:rPr>
          <w:rFonts w:ascii="Times New Roman" w:eastAsia="Times New Roman" w:hAnsi="Times New Roman" w:cs="Times New Roman"/>
          <w:color w:val="FF0000"/>
          <w:lang w:eastAsia="hr-HR"/>
        </w:rPr>
      </w:pPr>
    </w:p>
    <w:p w14:paraId="731179FC" w14:textId="441C8869" w:rsidR="004E16F9" w:rsidRPr="00311693" w:rsidRDefault="004E16F9" w:rsidP="004E16F9">
      <w:pPr>
        <w:spacing w:after="0" w:line="240" w:lineRule="auto"/>
        <w:jc w:val="both"/>
        <w:rPr>
          <w:rFonts w:ascii="Times New Roman" w:eastAsia="Times New Roman" w:hAnsi="Times New Roman" w:cs="Times New Roman"/>
          <w:lang w:eastAsia="hr-HR"/>
        </w:rPr>
      </w:pPr>
      <w:r w:rsidRPr="00311693">
        <w:rPr>
          <w:rFonts w:ascii="Times New Roman" w:eastAsia="Times New Roman" w:hAnsi="Times New Roman" w:cs="Times New Roman"/>
          <w:lang w:eastAsia="hr-HR"/>
        </w:rPr>
        <w:t>Od Ministarstv</w:t>
      </w:r>
      <w:r w:rsidR="006744B7" w:rsidRPr="00311693">
        <w:rPr>
          <w:rFonts w:ascii="Times New Roman" w:eastAsia="Times New Roman" w:hAnsi="Times New Roman" w:cs="Times New Roman"/>
          <w:lang w:eastAsia="hr-HR"/>
        </w:rPr>
        <w:t>a rada, mirovinskog sustava, obitelji i socijalne politike</w:t>
      </w:r>
      <w:r w:rsidRPr="00311693">
        <w:rPr>
          <w:rFonts w:ascii="Times New Roman" w:eastAsia="Times New Roman" w:hAnsi="Times New Roman" w:cs="Times New Roman"/>
          <w:lang w:eastAsia="hr-HR"/>
        </w:rPr>
        <w:t xml:space="preserve"> planiran je prihod u </w:t>
      </w:r>
      <w:r w:rsidR="00D62E90" w:rsidRPr="00311693">
        <w:rPr>
          <w:rFonts w:ascii="Times New Roman" w:eastAsia="Times New Roman" w:hAnsi="Times New Roman" w:cs="Times New Roman"/>
          <w:lang w:eastAsia="hr-HR"/>
        </w:rPr>
        <w:t>ovoj</w:t>
      </w:r>
      <w:r w:rsidRPr="00311693">
        <w:rPr>
          <w:rFonts w:ascii="Times New Roman" w:eastAsia="Times New Roman" w:hAnsi="Times New Roman" w:cs="Times New Roman"/>
          <w:lang w:eastAsia="hr-HR"/>
        </w:rPr>
        <w:t xml:space="preserve"> godini od </w:t>
      </w:r>
      <w:r w:rsidR="00311693">
        <w:rPr>
          <w:rFonts w:ascii="Times New Roman" w:eastAsia="Times New Roman" w:hAnsi="Times New Roman" w:cs="Times New Roman"/>
          <w:lang w:eastAsia="hr-HR"/>
        </w:rPr>
        <w:t>118.666</w:t>
      </w:r>
      <w:r w:rsidR="00311693" w:rsidRPr="00311693">
        <w:rPr>
          <w:rFonts w:ascii="Times New Roman" w:eastAsia="Times New Roman" w:hAnsi="Times New Roman" w:cs="Times New Roman"/>
          <w:lang w:eastAsia="hr-HR"/>
        </w:rPr>
        <w:t>,00</w:t>
      </w:r>
      <w:r w:rsidR="00195817" w:rsidRPr="00311693">
        <w:rPr>
          <w:rFonts w:ascii="Times New Roman" w:eastAsia="Times New Roman" w:hAnsi="Times New Roman" w:cs="Times New Roman"/>
          <w:lang w:eastAsia="hr-HR"/>
        </w:rPr>
        <w:t xml:space="preserve"> €</w:t>
      </w:r>
      <w:r w:rsidRPr="00311693">
        <w:rPr>
          <w:rFonts w:ascii="Times New Roman" w:eastAsia="Times New Roman" w:hAnsi="Times New Roman" w:cs="Times New Roman"/>
          <w:lang w:eastAsia="hr-HR"/>
        </w:rPr>
        <w:t xml:space="preserve"> kojim</w:t>
      </w:r>
      <w:r w:rsidR="0013224A" w:rsidRPr="00311693">
        <w:rPr>
          <w:rFonts w:ascii="Times New Roman" w:eastAsia="Times New Roman" w:hAnsi="Times New Roman" w:cs="Times New Roman"/>
          <w:lang w:eastAsia="hr-HR"/>
        </w:rPr>
        <w:t xml:space="preserve"> </w:t>
      </w:r>
      <w:r w:rsidRPr="00311693">
        <w:rPr>
          <w:rFonts w:ascii="Times New Roman" w:eastAsia="Times New Roman" w:hAnsi="Times New Roman" w:cs="Times New Roman"/>
          <w:lang w:eastAsia="hr-HR"/>
        </w:rPr>
        <w:t>se</w:t>
      </w:r>
      <w:r w:rsidR="00195817" w:rsidRPr="00311693">
        <w:rPr>
          <w:rFonts w:ascii="Times New Roman" w:eastAsia="Times New Roman" w:hAnsi="Times New Roman" w:cs="Times New Roman"/>
          <w:lang w:eastAsia="hr-HR"/>
        </w:rPr>
        <w:t xml:space="preserve"> </w:t>
      </w:r>
      <w:r w:rsidRPr="00311693">
        <w:rPr>
          <w:rFonts w:ascii="Times New Roman" w:eastAsia="Times New Roman" w:hAnsi="Times New Roman" w:cs="Times New Roman"/>
          <w:lang w:eastAsia="hr-HR"/>
        </w:rPr>
        <w:t xml:space="preserve">financira </w:t>
      </w:r>
      <w:r w:rsidR="00792198" w:rsidRPr="00311693">
        <w:rPr>
          <w:rFonts w:ascii="Times New Roman" w:eastAsia="Times New Roman" w:hAnsi="Times New Roman" w:cs="Times New Roman"/>
          <w:lang w:eastAsia="hr-HR"/>
        </w:rPr>
        <w:t xml:space="preserve">A300327 </w:t>
      </w:r>
      <w:r w:rsidRPr="00311693">
        <w:rPr>
          <w:rFonts w:ascii="Times New Roman" w:eastAsia="Times New Roman" w:hAnsi="Times New Roman" w:cs="Times New Roman"/>
          <w:lang w:eastAsia="hr-HR"/>
        </w:rPr>
        <w:t>Radno proizvodna aktivnost</w:t>
      </w:r>
      <w:r w:rsidR="00792198" w:rsidRPr="00311693">
        <w:rPr>
          <w:rFonts w:ascii="Times New Roman" w:eastAsia="Times New Roman" w:hAnsi="Times New Roman" w:cs="Times New Roman"/>
          <w:lang w:eastAsia="hr-HR"/>
        </w:rPr>
        <w:t>,</w:t>
      </w:r>
      <w:r w:rsidRPr="00311693">
        <w:rPr>
          <w:rFonts w:ascii="Times New Roman" w:eastAsia="Times New Roman" w:hAnsi="Times New Roman" w:cs="Times New Roman"/>
          <w:lang w:eastAsia="hr-HR"/>
        </w:rPr>
        <w:t xml:space="preserve"> kao </w:t>
      </w:r>
      <w:r w:rsidR="00B670D6" w:rsidRPr="00311693">
        <w:rPr>
          <w:rFonts w:ascii="Times New Roman" w:eastAsia="Times New Roman" w:hAnsi="Times New Roman" w:cs="Times New Roman"/>
          <w:lang w:eastAsia="hr-HR"/>
        </w:rPr>
        <w:t xml:space="preserve">socijalna </w:t>
      </w:r>
      <w:r w:rsidRPr="00311693">
        <w:rPr>
          <w:rFonts w:ascii="Times New Roman" w:eastAsia="Times New Roman" w:hAnsi="Times New Roman" w:cs="Times New Roman"/>
          <w:lang w:eastAsia="hr-HR"/>
        </w:rPr>
        <w:t>usluga poludnevnog boravka</w:t>
      </w:r>
      <w:r w:rsidR="00311693">
        <w:rPr>
          <w:rFonts w:ascii="Times New Roman" w:eastAsia="Times New Roman" w:hAnsi="Times New Roman" w:cs="Times New Roman"/>
          <w:lang w:eastAsia="hr-HR"/>
        </w:rPr>
        <w:t xml:space="preserve"> i A3001110 Rana razvojna podrška u visini od 10.000,</w:t>
      </w:r>
      <w:r w:rsidR="00311693" w:rsidRPr="00311693">
        <w:rPr>
          <w:rFonts w:ascii="Times New Roman" w:eastAsia="Times New Roman" w:hAnsi="Times New Roman" w:cs="Times New Roman"/>
          <w:lang w:eastAsia="hr-HR"/>
        </w:rPr>
        <w:t>00 €.</w:t>
      </w:r>
    </w:p>
    <w:p w14:paraId="45B85210" w14:textId="4B31083A" w:rsidR="00BD219F" w:rsidRPr="00012C8D" w:rsidRDefault="00BD219F" w:rsidP="004E16F9">
      <w:pPr>
        <w:spacing w:after="0" w:line="240" w:lineRule="auto"/>
        <w:jc w:val="both"/>
        <w:rPr>
          <w:rFonts w:ascii="Times New Roman" w:eastAsia="Times New Roman" w:hAnsi="Times New Roman" w:cs="Times New Roman"/>
          <w:color w:val="FF0000"/>
          <w:lang w:eastAsia="hr-HR"/>
        </w:rPr>
      </w:pPr>
    </w:p>
    <w:p w14:paraId="16802D1A" w14:textId="77777777" w:rsidR="00184DCB" w:rsidRPr="00184DCB" w:rsidRDefault="004E16F9" w:rsidP="004E16F9">
      <w:pPr>
        <w:spacing w:after="0" w:line="240" w:lineRule="auto"/>
        <w:jc w:val="both"/>
        <w:rPr>
          <w:rFonts w:ascii="Times New Roman" w:eastAsia="Times New Roman" w:hAnsi="Times New Roman" w:cs="Times New Roman"/>
          <w:lang w:eastAsia="hr-HR"/>
        </w:rPr>
      </w:pPr>
      <w:r w:rsidRPr="00184DCB">
        <w:rPr>
          <w:rFonts w:ascii="Times New Roman" w:eastAsia="Times New Roman" w:hAnsi="Times New Roman" w:cs="Times New Roman"/>
          <w:lang w:eastAsia="hr-HR"/>
        </w:rPr>
        <w:t xml:space="preserve">Za </w:t>
      </w:r>
      <w:r w:rsidR="00637BD4" w:rsidRPr="00184DCB">
        <w:rPr>
          <w:rFonts w:ascii="Times New Roman" w:eastAsia="Times New Roman" w:hAnsi="Times New Roman" w:cs="Times New Roman"/>
          <w:lang w:eastAsia="hr-HR"/>
        </w:rPr>
        <w:t>aktivnost Odjek V</w:t>
      </w:r>
      <w:r w:rsidR="009B2EDE" w:rsidRPr="00184DCB">
        <w:rPr>
          <w:rFonts w:ascii="Times New Roman" w:eastAsia="Times New Roman" w:hAnsi="Times New Roman" w:cs="Times New Roman"/>
          <w:lang w:eastAsia="hr-HR"/>
        </w:rPr>
        <w:t>I</w:t>
      </w:r>
      <w:r w:rsidR="00184DCB" w:rsidRPr="00184DCB">
        <w:rPr>
          <w:rFonts w:ascii="Times New Roman" w:eastAsia="Times New Roman" w:hAnsi="Times New Roman" w:cs="Times New Roman"/>
          <w:lang w:eastAsia="hr-HR"/>
        </w:rPr>
        <w:t>I</w:t>
      </w:r>
      <w:r w:rsidR="00612FBB" w:rsidRPr="00184DCB">
        <w:rPr>
          <w:rFonts w:ascii="Times New Roman" w:eastAsia="Times New Roman" w:hAnsi="Times New Roman" w:cs="Times New Roman"/>
          <w:lang w:eastAsia="hr-HR"/>
        </w:rPr>
        <w:t xml:space="preserve"> u ovoj godini</w:t>
      </w:r>
      <w:r w:rsidR="00637BD4" w:rsidRPr="00184DCB">
        <w:rPr>
          <w:rFonts w:ascii="Times New Roman" w:eastAsia="Times New Roman" w:hAnsi="Times New Roman" w:cs="Times New Roman"/>
          <w:lang w:eastAsia="hr-HR"/>
        </w:rPr>
        <w:t xml:space="preserve"> planirana su </w:t>
      </w:r>
      <w:r w:rsidRPr="00184DCB">
        <w:rPr>
          <w:rFonts w:ascii="Times New Roman" w:eastAsia="Times New Roman" w:hAnsi="Times New Roman" w:cs="Times New Roman"/>
          <w:lang w:eastAsia="hr-HR"/>
        </w:rPr>
        <w:t xml:space="preserve">EU </w:t>
      </w:r>
      <w:r w:rsidR="00637BD4" w:rsidRPr="00184DCB">
        <w:rPr>
          <w:rFonts w:ascii="Times New Roman" w:eastAsia="Times New Roman" w:hAnsi="Times New Roman" w:cs="Times New Roman"/>
          <w:lang w:eastAsia="hr-HR"/>
        </w:rPr>
        <w:t xml:space="preserve">sredstva od </w:t>
      </w:r>
      <w:r w:rsidR="00184DCB" w:rsidRPr="00184DCB">
        <w:rPr>
          <w:rFonts w:ascii="Times New Roman" w:eastAsia="Times New Roman" w:hAnsi="Times New Roman" w:cs="Times New Roman"/>
          <w:lang w:eastAsia="hr-HR"/>
        </w:rPr>
        <w:t>151.309</w:t>
      </w:r>
      <w:r w:rsidR="000A4701" w:rsidRPr="00184DCB">
        <w:rPr>
          <w:rFonts w:ascii="Times New Roman" w:eastAsia="Times New Roman" w:hAnsi="Times New Roman" w:cs="Times New Roman"/>
          <w:lang w:eastAsia="hr-HR"/>
        </w:rPr>
        <w:t>,00 €</w:t>
      </w:r>
      <w:r w:rsidR="00612FBB" w:rsidRPr="00184DCB">
        <w:rPr>
          <w:rFonts w:ascii="Times New Roman" w:eastAsia="Times New Roman" w:hAnsi="Times New Roman" w:cs="Times New Roman"/>
          <w:lang w:eastAsia="hr-HR"/>
        </w:rPr>
        <w:t xml:space="preserve"> plus </w:t>
      </w:r>
      <w:r w:rsidR="00184DCB" w:rsidRPr="00184DCB">
        <w:rPr>
          <w:rFonts w:ascii="Times New Roman" w:eastAsia="Times New Roman" w:hAnsi="Times New Roman" w:cs="Times New Roman"/>
          <w:lang w:eastAsia="hr-HR"/>
        </w:rPr>
        <w:t>10.979</w:t>
      </w:r>
      <w:r w:rsidR="00612FBB" w:rsidRPr="00184DCB">
        <w:rPr>
          <w:rFonts w:ascii="Times New Roman" w:eastAsia="Times New Roman" w:hAnsi="Times New Roman" w:cs="Times New Roman"/>
          <w:lang w:eastAsia="hr-HR"/>
        </w:rPr>
        <w:t>,00</w:t>
      </w:r>
      <w:r w:rsidR="000A4701" w:rsidRPr="00184DCB">
        <w:rPr>
          <w:rFonts w:ascii="Times New Roman" w:eastAsia="Times New Roman" w:hAnsi="Times New Roman" w:cs="Times New Roman"/>
          <w:lang w:eastAsia="hr-HR"/>
        </w:rPr>
        <w:t xml:space="preserve"> €</w:t>
      </w:r>
      <w:r w:rsidR="00612FBB" w:rsidRPr="00184DCB">
        <w:rPr>
          <w:rFonts w:ascii="Times New Roman" w:eastAsia="Times New Roman" w:hAnsi="Times New Roman" w:cs="Times New Roman"/>
          <w:lang w:eastAsia="hr-HR"/>
        </w:rPr>
        <w:t xml:space="preserve"> za pokriće prenesenog manjka, </w:t>
      </w:r>
      <w:r w:rsidR="00637BD4" w:rsidRPr="00184DCB">
        <w:rPr>
          <w:rFonts w:ascii="Times New Roman" w:eastAsia="Times New Roman" w:hAnsi="Times New Roman" w:cs="Times New Roman"/>
          <w:lang w:eastAsia="hr-HR"/>
        </w:rPr>
        <w:t xml:space="preserve">uz udio nacionalnog sufinanciranja od </w:t>
      </w:r>
      <w:r w:rsidR="00184DCB" w:rsidRPr="00184DCB">
        <w:rPr>
          <w:rFonts w:ascii="Times New Roman" w:eastAsia="Times New Roman" w:hAnsi="Times New Roman" w:cs="Times New Roman"/>
          <w:lang w:eastAsia="hr-HR"/>
        </w:rPr>
        <w:t>26.977</w:t>
      </w:r>
      <w:r w:rsidR="000A4701" w:rsidRPr="00184DCB">
        <w:rPr>
          <w:rFonts w:ascii="Times New Roman" w:eastAsia="Times New Roman" w:hAnsi="Times New Roman" w:cs="Times New Roman"/>
          <w:lang w:eastAsia="hr-HR"/>
        </w:rPr>
        <w:t>,00 €</w:t>
      </w:r>
      <w:r w:rsidR="00612FBB" w:rsidRPr="00184DCB">
        <w:rPr>
          <w:rFonts w:ascii="Times New Roman" w:eastAsia="Times New Roman" w:hAnsi="Times New Roman" w:cs="Times New Roman"/>
          <w:lang w:eastAsia="hr-HR"/>
        </w:rPr>
        <w:t xml:space="preserve"> plus </w:t>
      </w:r>
      <w:r w:rsidR="00184DCB" w:rsidRPr="00184DCB">
        <w:rPr>
          <w:rFonts w:ascii="Times New Roman" w:eastAsia="Times New Roman" w:hAnsi="Times New Roman" w:cs="Times New Roman"/>
          <w:lang w:eastAsia="hr-HR"/>
        </w:rPr>
        <w:t>1.937</w:t>
      </w:r>
      <w:r w:rsidR="00612FBB" w:rsidRPr="00184DCB">
        <w:rPr>
          <w:rFonts w:ascii="Times New Roman" w:eastAsia="Times New Roman" w:hAnsi="Times New Roman" w:cs="Times New Roman"/>
          <w:lang w:eastAsia="hr-HR"/>
        </w:rPr>
        <w:t xml:space="preserve">,00 </w:t>
      </w:r>
      <w:r w:rsidR="000A4701" w:rsidRPr="00184DCB">
        <w:rPr>
          <w:rFonts w:ascii="Times New Roman" w:eastAsia="Times New Roman" w:hAnsi="Times New Roman" w:cs="Times New Roman"/>
          <w:lang w:eastAsia="hr-HR"/>
        </w:rPr>
        <w:t>€</w:t>
      </w:r>
      <w:r w:rsidR="00612FBB" w:rsidRPr="00184DCB">
        <w:rPr>
          <w:rFonts w:ascii="Times New Roman" w:eastAsia="Times New Roman" w:hAnsi="Times New Roman" w:cs="Times New Roman"/>
          <w:lang w:eastAsia="hr-HR"/>
        </w:rPr>
        <w:t xml:space="preserve"> za pokriće prenesenog manjka</w:t>
      </w:r>
      <w:r w:rsidR="00184DCB" w:rsidRPr="00184DCB">
        <w:rPr>
          <w:rFonts w:ascii="Times New Roman" w:eastAsia="Times New Roman" w:hAnsi="Times New Roman" w:cs="Times New Roman"/>
          <w:lang w:eastAsia="hr-HR"/>
        </w:rPr>
        <w:t>.</w:t>
      </w:r>
    </w:p>
    <w:p w14:paraId="33169AD2" w14:textId="3ACA927D" w:rsidR="00612FBB" w:rsidRPr="00184DCB" w:rsidRDefault="007F2FC8" w:rsidP="004E16F9">
      <w:pPr>
        <w:spacing w:after="0" w:line="240" w:lineRule="auto"/>
        <w:jc w:val="both"/>
        <w:rPr>
          <w:rFonts w:ascii="Times New Roman" w:eastAsia="Times New Roman" w:hAnsi="Times New Roman" w:cs="Times New Roman"/>
          <w:lang w:eastAsia="hr-HR"/>
        </w:rPr>
      </w:pPr>
      <w:r w:rsidRPr="00184DCB">
        <w:rPr>
          <w:rFonts w:ascii="Times New Roman" w:eastAsia="Times New Roman" w:hAnsi="Times New Roman" w:cs="Times New Roman"/>
          <w:lang w:eastAsia="hr-HR"/>
        </w:rPr>
        <w:t xml:space="preserve">EU sredstva </w:t>
      </w:r>
      <w:r w:rsidR="00EE15B6" w:rsidRPr="00184DCB">
        <w:rPr>
          <w:rFonts w:ascii="Times New Roman" w:eastAsia="Times New Roman" w:hAnsi="Times New Roman" w:cs="Times New Roman"/>
          <w:lang w:eastAsia="hr-HR"/>
        </w:rPr>
        <w:t xml:space="preserve">prikazuju </w:t>
      </w:r>
      <w:r w:rsidRPr="00184DCB">
        <w:rPr>
          <w:rFonts w:ascii="Times New Roman" w:eastAsia="Times New Roman" w:hAnsi="Times New Roman" w:cs="Times New Roman"/>
          <w:lang w:eastAsia="hr-HR"/>
        </w:rPr>
        <w:t>se na poziciji tekućih prijenosa između proračunskih korisnika istog proračuna temeljem prijenosa EU sredstava - odjeljak 6393, a nacionalno sufinanciranje na poziciji tekućih prijenosa između proračunskih korisnika istog proračuna - odjeljak 6391.</w:t>
      </w:r>
      <w:r w:rsidR="00184DCB" w:rsidRPr="00184DCB">
        <w:rPr>
          <w:rFonts w:ascii="Times New Roman" w:eastAsia="Times New Roman" w:hAnsi="Times New Roman" w:cs="Times New Roman"/>
          <w:lang w:eastAsia="hr-HR"/>
        </w:rPr>
        <w:t xml:space="preserve"> Temeljna  vrijednost u izračunu ovih udjela je mjesečni prihvatljivi iznos od 740,41 € po zaposlenom pomoćniku koji se dijeli u omjeru 85:15.</w:t>
      </w:r>
    </w:p>
    <w:p w14:paraId="206EAEEF" w14:textId="77777777" w:rsidR="00612FBB" w:rsidRPr="00012C8D" w:rsidRDefault="00612FBB" w:rsidP="004E16F9">
      <w:pPr>
        <w:spacing w:after="0" w:line="240" w:lineRule="auto"/>
        <w:jc w:val="both"/>
        <w:rPr>
          <w:rFonts w:ascii="Times New Roman" w:eastAsia="Times New Roman" w:hAnsi="Times New Roman" w:cs="Times New Roman"/>
          <w:color w:val="FF0000"/>
          <w:lang w:eastAsia="hr-HR"/>
        </w:rPr>
      </w:pPr>
    </w:p>
    <w:p w14:paraId="3258ED51" w14:textId="2E5AF023" w:rsidR="004E16F9" w:rsidRPr="00234985" w:rsidRDefault="004E16F9" w:rsidP="004E16F9">
      <w:pPr>
        <w:spacing w:after="0" w:line="240" w:lineRule="auto"/>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Od Koprivničko-križevačke županije planiran je prihod za aktivnost logopedije od</w:t>
      </w:r>
      <w:r w:rsidR="004757BA" w:rsidRPr="00234985">
        <w:rPr>
          <w:rFonts w:ascii="Times New Roman" w:eastAsia="Times New Roman" w:hAnsi="Times New Roman" w:cs="Times New Roman"/>
          <w:lang w:eastAsia="hr-HR"/>
        </w:rPr>
        <w:t xml:space="preserve"> </w:t>
      </w:r>
      <w:r w:rsidR="00234985">
        <w:rPr>
          <w:rFonts w:ascii="Times New Roman" w:eastAsia="Times New Roman" w:hAnsi="Times New Roman" w:cs="Times New Roman"/>
          <w:lang w:eastAsia="hr-HR"/>
        </w:rPr>
        <w:t>36.855</w:t>
      </w:r>
      <w:r w:rsidR="00955D93" w:rsidRPr="00234985">
        <w:rPr>
          <w:rFonts w:ascii="Times New Roman" w:eastAsia="Times New Roman" w:hAnsi="Times New Roman" w:cs="Times New Roman"/>
          <w:lang w:eastAsia="hr-HR"/>
        </w:rPr>
        <w:t>,00 €</w:t>
      </w:r>
      <w:r w:rsidRPr="00234985">
        <w:rPr>
          <w:rFonts w:ascii="Times New Roman" w:eastAsia="Times New Roman" w:hAnsi="Times New Roman" w:cs="Times New Roman"/>
          <w:lang w:eastAsia="hr-HR"/>
        </w:rPr>
        <w:t xml:space="preserve">, što predstavlja polovicu ukupno planiranog iznosa za tu aktivnost, </w:t>
      </w:r>
      <w:r w:rsidR="008B49EC" w:rsidRPr="00234985">
        <w:rPr>
          <w:rFonts w:ascii="Times New Roman" w:eastAsia="Times New Roman" w:hAnsi="Times New Roman" w:cs="Times New Roman"/>
          <w:lang w:eastAsia="hr-HR"/>
        </w:rPr>
        <w:t>pošto</w:t>
      </w:r>
      <w:r w:rsidRPr="00234985">
        <w:rPr>
          <w:rFonts w:ascii="Times New Roman" w:eastAsia="Times New Roman" w:hAnsi="Times New Roman" w:cs="Times New Roman"/>
          <w:lang w:eastAsia="hr-HR"/>
        </w:rPr>
        <w:t xml:space="preserve"> drugu polovicu osigurava Grad.</w:t>
      </w:r>
      <w:r w:rsidR="007F2FC8" w:rsidRPr="00234985">
        <w:rPr>
          <w:rFonts w:ascii="Times New Roman" w:eastAsia="Times New Roman" w:hAnsi="Times New Roman" w:cs="Times New Roman"/>
          <w:lang w:eastAsia="hr-HR"/>
        </w:rPr>
        <w:t xml:space="preserve"> </w:t>
      </w:r>
    </w:p>
    <w:p w14:paraId="18950FC0" w14:textId="77777777" w:rsidR="004E16F9" w:rsidRPr="00012C8D" w:rsidRDefault="004E16F9" w:rsidP="004E16F9">
      <w:pPr>
        <w:spacing w:after="0" w:line="240" w:lineRule="auto"/>
        <w:ind w:left="705"/>
        <w:jc w:val="both"/>
        <w:rPr>
          <w:rFonts w:ascii="Times New Roman" w:eastAsia="Times New Roman" w:hAnsi="Times New Roman" w:cs="Times New Roman"/>
          <w:color w:val="FF0000"/>
          <w:lang w:eastAsia="hr-HR"/>
        </w:rPr>
      </w:pPr>
    </w:p>
    <w:p w14:paraId="740B9A1C" w14:textId="0FB6FADB" w:rsidR="006654CC" w:rsidRPr="00234985" w:rsidRDefault="004E16F9" w:rsidP="004E16F9">
      <w:pPr>
        <w:spacing w:after="0" w:line="240" w:lineRule="auto"/>
        <w:jc w:val="both"/>
        <w:rPr>
          <w:rFonts w:ascii="Times New Roman" w:eastAsia="Times New Roman" w:hAnsi="Times New Roman" w:cs="Times New Roman"/>
          <w:lang w:eastAsia="hr-HR"/>
        </w:rPr>
      </w:pPr>
      <w:r w:rsidRPr="00234985">
        <w:rPr>
          <w:rFonts w:ascii="Times New Roman" w:eastAsia="Times New Roman" w:hAnsi="Times New Roman" w:cs="Times New Roman"/>
          <w:lang w:eastAsia="hr-HR"/>
        </w:rPr>
        <w:t>Prihodi od općina odnose se na njihove uplate za boravak djece</w:t>
      </w:r>
      <w:r w:rsidR="008B49EC" w:rsidRPr="00234985">
        <w:rPr>
          <w:rFonts w:ascii="Times New Roman" w:eastAsia="Times New Roman" w:hAnsi="Times New Roman" w:cs="Times New Roman"/>
          <w:lang w:eastAsia="hr-HR"/>
        </w:rPr>
        <w:t xml:space="preserve"> </w:t>
      </w:r>
      <w:r w:rsidR="0004649E" w:rsidRPr="00234985">
        <w:rPr>
          <w:rFonts w:ascii="Times New Roman" w:eastAsia="Times New Roman" w:hAnsi="Times New Roman" w:cs="Times New Roman"/>
          <w:lang w:eastAsia="hr-HR"/>
        </w:rPr>
        <w:t>(</w:t>
      </w:r>
      <w:r w:rsidR="008B49EC" w:rsidRPr="00234985">
        <w:rPr>
          <w:rFonts w:ascii="Times New Roman" w:eastAsia="Times New Roman" w:hAnsi="Times New Roman" w:cs="Times New Roman"/>
          <w:lang w:eastAsia="hr-HR"/>
        </w:rPr>
        <w:t>sa prebivalištem u tim općinama)</w:t>
      </w:r>
      <w:r w:rsidRPr="00234985">
        <w:rPr>
          <w:rFonts w:ascii="Times New Roman" w:eastAsia="Times New Roman" w:hAnsi="Times New Roman" w:cs="Times New Roman"/>
          <w:lang w:eastAsia="hr-HR"/>
        </w:rPr>
        <w:t xml:space="preserve"> u vrtiću. Za rashode osoblja u vrtiću planirano je </w:t>
      </w:r>
      <w:r w:rsidR="00234985">
        <w:rPr>
          <w:rFonts w:ascii="Times New Roman" w:eastAsia="Times New Roman" w:hAnsi="Times New Roman" w:cs="Times New Roman"/>
          <w:lang w:eastAsia="hr-HR"/>
        </w:rPr>
        <w:t>10.000</w:t>
      </w:r>
      <w:r w:rsidR="00EE15B6" w:rsidRPr="00234985">
        <w:rPr>
          <w:rFonts w:ascii="Times New Roman" w:eastAsia="Times New Roman" w:hAnsi="Times New Roman" w:cs="Times New Roman"/>
          <w:lang w:eastAsia="hr-HR"/>
        </w:rPr>
        <w:t>,00 €</w:t>
      </w:r>
      <w:r w:rsidRPr="00234985">
        <w:rPr>
          <w:rFonts w:ascii="Times New Roman" w:eastAsia="Times New Roman" w:hAnsi="Times New Roman" w:cs="Times New Roman"/>
          <w:lang w:eastAsia="hr-HR"/>
        </w:rPr>
        <w:t xml:space="preserve"> prihoda iz </w:t>
      </w:r>
      <w:r w:rsidR="00A52C8A" w:rsidRPr="00234985">
        <w:rPr>
          <w:rFonts w:ascii="Times New Roman" w:eastAsia="Times New Roman" w:hAnsi="Times New Roman" w:cs="Times New Roman"/>
          <w:lang w:eastAsia="hr-HR"/>
        </w:rPr>
        <w:t>više lokalnih</w:t>
      </w:r>
      <w:r w:rsidR="0004649E" w:rsidRPr="00234985">
        <w:rPr>
          <w:rFonts w:ascii="Times New Roman" w:eastAsia="Times New Roman" w:hAnsi="Times New Roman" w:cs="Times New Roman"/>
          <w:lang w:eastAsia="hr-HR"/>
        </w:rPr>
        <w:t xml:space="preserve"> (općinskih)</w:t>
      </w:r>
      <w:r w:rsidR="00A52C8A" w:rsidRPr="00234985">
        <w:rPr>
          <w:rFonts w:ascii="Times New Roman" w:eastAsia="Times New Roman" w:hAnsi="Times New Roman" w:cs="Times New Roman"/>
          <w:lang w:eastAsia="hr-HR"/>
        </w:rPr>
        <w:t xml:space="preserve"> </w:t>
      </w:r>
      <w:r w:rsidRPr="00234985">
        <w:rPr>
          <w:rFonts w:ascii="Times New Roman" w:eastAsia="Times New Roman" w:hAnsi="Times New Roman" w:cs="Times New Roman"/>
          <w:lang w:eastAsia="hr-HR"/>
        </w:rPr>
        <w:t>proračuna</w:t>
      </w:r>
      <w:r w:rsidR="00935E46" w:rsidRPr="00234985">
        <w:rPr>
          <w:rFonts w:ascii="Times New Roman" w:eastAsia="Times New Roman" w:hAnsi="Times New Roman" w:cs="Times New Roman"/>
          <w:lang w:eastAsia="hr-HR"/>
        </w:rPr>
        <w:t>.</w:t>
      </w:r>
    </w:p>
    <w:p w14:paraId="0FE93AEF" w14:textId="77777777" w:rsidR="00CF541D" w:rsidRPr="00012C8D" w:rsidRDefault="00CF541D" w:rsidP="004E16F9">
      <w:pPr>
        <w:spacing w:after="0" w:line="240" w:lineRule="auto"/>
        <w:jc w:val="both"/>
        <w:rPr>
          <w:rFonts w:ascii="Times New Roman" w:eastAsia="Times New Roman" w:hAnsi="Times New Roman" w:cs="Times New Roman"/>
          <w:color w:val="FF0000"/>
          <w:lang w:eastAsia="hr-HR"/>
        </w:rPr>
      </w:pPr>
    </w:p>
    <w:p w14:paraId="37D7A71D" w14:textId="72E270BB" w:rsidR="004E16F9" w:rsidRPr="00932769" w:rsidRDefault="004E16F9" w:rsidP="004E16F9">
      <w:pPr>
        <w:spacing w:after="0" w:line="240" w:lineRule="auto"/>
        <w:jc w:val="both"/>
        <w:rPr>
          <w:rFonts w:ascii="Times New Roman" w:eastAsia="Times New Roman" w:hAnsi="Times New Roman" w:cs="Times New Roman"/>
          <w:lang w:eastAsia="hr-HR"/>
        </w:rPr>
      </w:pPr>
      <w:r w:rsidRPr="00932769">
        <w:rPr>
          <w:rFonts w:ascii="Times New Roman" w:eastAsia="Times New Roman" w:hAnsi="Times New Roman" w:cs="Times New Roman"/>
          <w:b/>
          <w:lang w:eastAsia="hr-HR"/>
        </w:rPr>
        <w:t>Donacije</w:t>
      </w:r>
    </w:p>
    <w:p w14:paraId="438487B8" w14:textId="77777777" w:rsidR="00375108" w:rsidRPr="00012C8D" w:rsidRDefault="00375108" w:rsidP="004E16F9">
      <w:pPr>
        <w:spacing w:after="0" w:line="240" w:lineRule="auto"/>
        <w:jc w:val="both"/>
        <w:rPr>
          <w:rFonts w:ascii="Times New Roman" w:eastAsia="Times New Roman" w:hAnsi="Times New Roman" w:cs="Times New Roman"/>
          <w:b/>
          <w:color w:val="FF0000"/>
          <w:lang w:eastAsia="hr-HR"/>
        </w:rPr>
      </w:pPr>
    </w:p>
    <w:p w14:paraId="5011F440" w14:textId="59978C5B" w:rsidR="00935E46" w:rsidRPr="00587DC0" w:rsidRDefault="004E16F9" w:rsidP="004E16F9">
      <w:pPr>
        <w:spacing w:after="0" w:line="240" w:lineRule="auto"/>
        <w:jc w:val="both"/>
        <w:rPr>
          <w:rFonts w:ascii="Times New Roman" w:eastAsia="Times New Roman" w:hAnsi="Times New Roman" w:cs="Times New Roman"/>
          <w:lang w:eastAsia="hr-HR"/>
        </w:rPr>
      </w:pPr>
      <w:r w:rsidRPr="00587DC0">
        <w:rPr>
          <w:rFonts w:ascii="Times New Roman" w:eastAsia="Times New Roman" w:hAnsi="Times New Roman" w:cs="Times New Roman"/>
          <w:lang w:eastAsia="hr-HR"/>
        </w:rPr>
        <w:t>Planirano je</w:t>
      </w:r>
      <w:r w:rsidR="00EE195A" w:rsidRPr="00587DC0">
        <w:rPr>
          <w:rFonts w:ascii="Times New Roman" w:eastAsia="Times New Roman" w:hAnsi="Times New Roman" w:cs="Times New Roman"/>
          <w:lang w:eastAsia="hr-HR"/>
        </w:rPr>
        <w:t xml:space="preserve"> korištenje </w:t>
      </w:r>
      <w:r w:rsidR="00311693" w:rsidRPr="00587DC0">
        <w:rPr>
          <w:rFonts w:ascii="Times New Roman" w:eastAsia="Times New Roman" w:hAnsi="Times New Roman" w:cs="Times New Roman"/>
          <w:lang w:eastAsia="hr-HR"/>
        </w:rPr>
        <w:t>3.263,</w:t>
      </w:r>
      <w:r w:rsidR="005F0FC2" w:rsidRPr="00587DC0">
        <w:rPr>
          <w:rFonts w:ascii="Times New Roman" w:eastAsia="Times New Roman" w:hAnsi="Times New Roman" w:cs="Times New Roman"/>
          <w:lang w:eastAsia="hr-HR"/>
        </w:rPr>
        <w:t>00 €</w:t>
      </w:r>
      <w:r w:rsidRPr="00587DC0">
        <w:rPr>
          <w:rFonts w:ascii="Times New Roman" w:eastAsia="Times New Roman" w:hAnsi="Times New Roman" w:cs="Times New Roman"/>
          <w:lang w:eastAsia="hr-HR"/>
        </w:rPr>
        <w:t xml:space="preserve"> </w:t>
      </w:r>
      <w:r w:rsidR="00935E46" w:rsidRPr="00587DC0">
        <w:rPr>
          <w:rFonts w:ascii="Times New Roman" w:eastAsia="Times New Roman" w:hAnsi="Times New Roman" w:cs="Times New Roman"/>
          <w:lang w:eastAsia="hr-HR"/>
        </w:rPr>
        <w:t>prenesenih</w:t>
      </w:r>
      <w:r w:rsidR="00EE195A" w:rsidRPr="00587DC0">
        <w:rPr>
          <w:rFonts w:ascii="Times New Roman" w:eastAsia="Times New Roman" w:hAnsi="Times New Roman" w:cs="Times New Roman"/>
          <w:lang w:eastAsia="hr-HR"/>
        </w:rPr>
        <w:t xml:space="preserve"> </w:t>
      </w:r>
      <w:r w:rsidRPr="00587DC0">
        <w:rPr>
          <w:rFonts w:ascii="Times New Roman" w:eastAsia="Times New Roman" w:hAnsi="Times New Roman" w:cs="Times New Roman"/>
          <w:lang w:eastAsia="hr-HR"/>
        </w:rPr>
        <w:t>tekućih</w:t>
      </w:r>
      <w:r w:rsidR="00C87B78" w:rsidRPr="00587DC0">
        <w:rPr>
          <w:rFonts w:ascii="Times New Roman" w:eastAsia="Times New Roman" w:hAnsi="Times New Roman" w:cs="Times New Roman"/>
          <w:lang w:eastAsia="hr-HR"/>
        </w:rPr>
        <w:t xml:space="preserve"> </w:t>
      </w:r>
      <w:r w:rsidRPr="00587DC0">
        <w:rPr>
          <w:rFonts w:ascii="Times New Roman" w:eastAsia="Times New Roman" w:hAnsi="Times New Roman" w:cs="Times New Roman"/>
          <w:lang w:eastAsia="hr-HR"/>
        </w:rPr>
        <w:t>donacija</w:t>
      </w:r>
      <w:r w:rsidR="007E7278" w:rsidRPr="00587DC0">
        <w:rPr>
          <w:rFonts w:ascii="Times New Roman" w:eastAsia="Times New Roman" w:hAnsi="Times New Roman" w:cs="Times New Roman"/>
          <w:lang w:eastAsia="hr-HR"/>
        </w:rPr>
        <w:t xml:space="preserve"> </w:t>
      </w:r>
      <w:r w:rsidR="00C87B78" w:rsidRPr="00587DC0">
        <w:rPr>
          <w:rFonts w:ascii="Times New Roman" w:eastAsia="Times New Roman" w:hAnsi="Times New Roman" w:cs="Times New Roman"/>
          <w:lang w:eastAsia="hr-HR"/>
        </w:rPr>
        <w:t>u</w:t>
      </w:r>
      <w:r w:rsidR="007E7278" w:rsidRPr="00587DC0">
        <w:rPr>
          <w:rFonts w:ascii="Times New Roman" w:eastAsia="Times New Roman" w:hAnsi="Times New Roman" w:cs="Times New Roman"/>
          <w:lang w:eastAsia="hr-HR"/>
        </w:rPr>
        <w:t xml:space="preserve"> ov</w:t>
      </w:r>
      <w:r w:rsidR="00C87B78" w:rsidRPr="00587DC0">
        <w:rPr>
          <w:rFonts w:ascii="Times New Roman" w:eastAsia="Times New Roman" w:hAnsi="Times New Roman" w:cs="Times New Roman"/>
          <w:lang w:eastAsia="hr-HR"/>
        </w:rPr>
        <w:t>oj</w:t>
      </w:r>
      <w:r w:rsidR="007E7278" w:rsidRPr="00587DC0">
        <w:rPr>
          <w:rFonts w:ascii="Times New Roman" w:eastAsia="Times New Roman" w:hAnsi="Times New Roman" w:cs="Times New Roman"/>
          <w:lang w:eastAsia="hr-HR"/>
        </w:rPr>
        <w:t xml:space="preserve"> godin</w:t>
      </w:r>
      <w:r w:rsidR="00C87B78" w:rsidRPr="00587DC0">
        <w:rPr>
          <w:rFonts w:ascii="Times New Roman" w:eastAsia="Times New Roman" w:hAnsi="Times New Roman" w:cs="Times New Roman"/>
          <w:lang w:eastAsia="hr-HR"/>
        </w:rPr>
        <w:t>i i to</w:t>
      </w:r>
      <w:r w:rsidR="00935E46" w:rsidRPr="00587DC0">
        <w:rPr>
          <w:rFonts w:ascii="Times New Roman" w:eastAsia="Times New Roman" w:hAnsi="Times New Roman" w:cs="Times New Roman"/>
          <w:lang w:eastAsia="hr-HR"/>
        </w:rPr>
        <w:t xml:space="preserve"> </w:t>
      </w:r>
      <w:r w:rsidR="00311693" w:rsidRPr="00587DC0">
        <w:rPr>
          <w:rFonts w:ascii="Times New Roman" w:eastAsia="Times New Roman" w:hAnsi="Times New Roman" w:cs="Times New Roman"/>
          <w:lang w:eastAsia="hr-HR"/>
        </w:rPr>
        <w:t>2.014</w:t>
      </w:r>
      <w:r w:rsidR="00935E46" w:rsidRPr="00587DC0">
        <w:rPr>
          <w:rFonts w:ascii="Times New Roman" w:eastAsia="Times New Roman" w:hAnsi="Times New Roman" w:cs="Times New Roman"/>
          <w:lang w:eastAsia="hr-HR"/>
        </w:rPr>
        <w:t>,00 € u A300335 za izlete učenika</w:t>
      </w:r>
      <w:r w:rsidR="00311693" w:rsidRPr="00587DC0">
        <w:rPr>
          <w:rFonts w:ascii="Times New Roman" w:eastAsia="Times New Roman" w:hAnsi="Times New Roman" w:cs="Times New Roman"/>
          <w:lang w:eastAsia="hr-HR"/>
        </w:rPr>
        <w:t xml:space="preserve"> i 1.049,00 €  za pokriće nedostajućeg dijela cijene e-kombija</w:t>
      </w:r>
      <w:r w:rsidR="00587DC0" w:rsidRPr="00587DC0">
        <w:rPr>
          <w:rFonts w:ascii="Times New Roman" w:eastAsia="Times New Roman" w:hAnsi="Times New Roman" w:cs="Times New Roman"/>
          <w:lang w:eastAsia="hr-HR"/>
        </w:rPr>
        <w:t>,</w:t>
      </w:r>
      <w:r w:rsidR="00935E46" w:rsidRPr="00587DC0">
        <w:rPr>
          <w:rFonts w:ascii="Times New Roman" w:eastAsia="Times New Roman" w:hAnsi="Times New Roman" w:cs="Times New Roman"/>
          <w:lang w:eastAsia="hr-HR"/>
        </w:rPr>
        <w:t xml:space="preserve"> u A300329 za sitan inventar (didaktika) i ostale nespomenute rashode</w:t>
      </w:r>
      <w:r w:rsidR="00587DC0" w:rsidRPr="00587DC0">
        <w:rPr>
          <w:rFonts w:ascii="Times New Roman" w:eastAsia="Times New Roman" w:hAnsi="Times New Roman" w:cs="Times New Roman"/>
          <w:lang w:eastAsia="hr-HR"/>
        </w:rPr>
        <w:t xml:space="preserve"> preostalo</w:t>
      </w:r>
      <w:r w:rsidR="00935E46" w:rsidRPr="00587DC0">
        <w:rPr>
          <w:rFonts w:ascii="Times New Roman" w:eastAsia="Times New Roman" w:hAnsi="Times New Roman" w:cs="Times New Roman"/>
          <w:lang w:eastAsia="hr-HR"/>
        </w:rPr>
        <w:t>.</w:t>
      </w:r>
    </w:p>
    <w:p w14:paraId="6732C518" w14:textId="47B16605" w:rsidR="004E16F9" w:rsidRPr="00587DC0" w:rsidRDefault="00935E46" w:rsidP="004E16F9">
      <w:pPr>
        <w:spacing w:after="0" w:line="240" w:lineRule="auto"/>
        <w:jc w:val="both"/>
        <w:rPr>
          <w:rFonts w:ascii="Times New Roman" w:eastAsia="Times New Roman" w:hAnsi="Times New Roman" w:cs="Times New Roman"/>
          <w:lang w:eastAsia="hr-HR"/>
        </w:rPr>
      </w:pPr>
      <w:r w:rsidRPr="00587DC0">
        <w:rPr>
          <w:rFonts w:ascii="Times New Roman" w:eastAsia="Times New Roman" w:hAnsi="Times New Roman" w:cs="Times New Roman"/>
          <w:lang w:eastAsia="hr-HR"/>
        </w:rPr>
        <w:t>U aktivnosti A300317 planiran je iznos od 26.</w:t>
      </w:r>
      <w:r w:rsidR="00587DC0" w:rsidRPr="00587DC0">
        <w:rPr>
          <w:rFonts w:ascii="Times New Roman" w:eastAsia="Times New Roman" w:hAnsi="Times New Roman" w:cs="Times New Roman"/>
          <w:lang w:eastAsia="hr-HR"/>
        </w:rPr>
        <w:t>269</w:t>
      </w:r>
      <w:r w:rsidRPr="00587DC0">
        <w:rPr>
          <w:rFonts w:ascii="Times New Roman" w:eastAsia="Times New Roman" w:hAnsi="Times New Roman" w:cs="Times New Roman"/>
          <w:lang w:eastAsia="hr-HR"/>
        </w:rPr>
        <w:t>,00 € kapitalnih donacija za finan</w:t>
      </w:r>
      <w:r w:rsidR="00905C3E" w:rsidRPr="00587DC0">
        <w:rPr>
          <w:rFonts w:ascii="Times New Roman" w:eastAsia="Times New Roman" w:hAnsi="Times New Roman" w:cs="Times New Roman"/>
          <w:lang w:eastAsia="hr-HR"/>
        </w:rPr>
        <w:t>c</w:t>
      </w:r>
      <w:r w:rsidRPr="00587DC0">
        <w:rPr>
          <w:rFonts w:ascii="Times New Roman" w:eastAsia="Times New Roman" w:hAnsi="Times New Roman" w:cs="Times New Roman"/>
          <w:lang w:eastAsia="hr-HR"/>
        </w:rPr>
        <w:t>iranje dijela cijene novog električnog kombi vozila</w:t>
      </w:r>
      <w:r w:rsidR="00587DC0" w:rsidRPr="00587DC0">
        <w:rPr>
          <w:rFonts w:ascii="Times New Roman" w:eastAsia="Times New Roman" w:hAnsi="Times New Roman" w:cs="Times New Roman"/>
          <w:lang w:eastAsia="hr-HR"/>
        </w:rPr>
        <w:t xml:space="preserve">, od čega je  4.151,00 € preneseni višak iz prošle godine. </w:t>
      </w:r>
    </w:p>
    <w:p w14:paraId="0A0503DE" w14:textId="77777777" w:rsidR="00375108" w:rsidRPr="00012C8D" w:rsidRDefault="00375108" w:rsidP="004E16F9">
      <w:pPr>
        <w:spacing w:after="0" w:line="240" w:lineRule="auto"/>
        <w:jc w:val="both"/>
        <w:rPr>
          <w:rFonts w:ascii="Times New Roman" w:eastAsia="Times New Roman" w:hAnsi="Times New Roman" w:cs="Times New Roman"/>
          <w:color w:val="FF0000"/>
          <w:lang w:eastAsia="hr-HR"/>
        </w:rPr>
      </w:pPr>
    </w:p>
    <w:p w14:paraId="63B638AC" w14:textId="1695EAA0" w:rsidR="004E16F9" w:rsidRPr="004E16F9" w:rsidRDefault="004E16F9" w:rsidP="004E16F9">
      <w:pPr>
        <w:spacing w:after="0" w:line="240" w:lineRule="auto"/>
        <w:jc w:val="both"/>
        <w:rPr>
          <w:rFonts w:ascii="Times New Roman" w:eastAsia="Times New Roman" w:hAnsi="Times New Roman" w:cs="Times New Roman"/>
          <w:lang w:eastAsia="hr-HR"/>
        </w:rPr>
      </w:pPr>
    </w:p>
    <w:p w14:paraId="77D8B931" w14:textId="0A15617B" w:rsidR="00BA5E3D" w:rsidRPr="00197B2B" w:rsidRDefault="003870E7" w:rsidP="00395AE3">
      <w:pPr>
        <w:rPr>
          <w:rFonts w:ascii="Times New Roman" w:hAnsi="Times New Roman" w:cs="Times New Roman"/>
        </w:rPr>
      </w:pPr>
      <w:r>
        <w:rPr>
          <w:rFonts w:ascii="Times New Roman" w:hAnsi="Times New Roman" w:cs="Times New Roman"/>
        </w:rPr>
        <w:t>V</w:t>
      </w:r>
      <w:r w:rsidR="00712376" w:rsidRPr="00197B2B">
        <w:rPr>
          <w:rFonts w:ascii="Times New Roman" w:hAnsi="Times New Roman" w:cs="Times New Roman"/>
        </w:rPr>
        <w:t>oditelj računovodstva:</w:t>
      </w:r>
      <w:r w:rsidR="00712376" w:rsidRPr="00197B2B">
        <w:rPr>
          <w:rFonts w:ascii="Times New Roman" w:hAnsi="Times New Roman" w:cs="Times New Roman"/>
        </w:rPr>
        <w:tab/>
      </w:r>
      <w:r w:rsidR="00712376" w:rsidRPr="00197B2B">
        <w:rPr>
          <w:rFonts w:ascii="Times New Roman" w:hAnsi="Times New Roman" w:cs="Times New Roman"/>
        </w:rPr>
        <w:tab/>
      </w:r>
      <w:r w:rsidR="00712376" w:rsidRPr="00197B2B">
        <w:rPr>
          <w:rFonts w:ascii="Times New Roman" w:hAnsi="Times New Roman" w:cs="Times New Roman"/>
        </w:rPr>
        <w:tab/>
      </w:r>
      <w:r w:rsidR="00712376" w:rsidRPr="00197B2B">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6B7497">
        <w:rPr>
          <w:rFonts w:ascii="Times New Roman" w:hAnsi="Times New Roman" w:cs="Times New Roman"/>
        </w:rPr>
        <w:t>v.d. ravnatelja</w:t>
      </w:r>
      <w:r w:rsidR="00200A2C" w:rsidRPr="00197B2B">
        <w:rPr>
          <w:rFonts w:ascii="Times New Roman" w:hAnsi="Times New Roman" w:cs="Times New Roman"/>
        </w:rPr>
        <w:t>:</w:t>
      </w:r>
    </w:p>
    <w:p w14:paraId="50457493" w14:textId="6445FF08" w:rsidR="00D823CA" w:rsidRDefault="00234985" w:rsidP="00395AE3">
      <w:pPr>
        <w:rPr>
          <w:rFonts w:ascii="Times New Roman" w:hAnsi="Times New Roman" w:cs="Times New Roman"/>
        </w:rPr>
      </w:pPr>
      <w:r>
        <w:rPr>
          <w:rFonts w:ascii="Times New Roman" w:hAnsi="Times New Roman" w:cs="Times New Roman"/>
        </w:rPr>
        <w:t>Ana Košuta</w:t>
      </w:r>
      <w:r w:rsidR="00BA5E3D" w:rsidRPr="00197B2B">
        <w:rPr>
          <w:rFonts w:ascii="Times New Roman" w:hAnsi="Times New Roman" w:cs="Times New Roman"/>
        </w:rPr>
        <w:t xml:space="preserve">, </w:t>
      </w:r>
      <w:r>
        <w:rPr>
          <w:rFonts w:ascii="Times New Roman" w:hAnsi="Times New Roman" w:cs="Times New Roman"/>
        </w:rPr>
        <w:t>mag</w:t>
      </w:r>
      <w:r w:rsidR="00BA5E3D" w:rsidRPr="00197B2B">
        <w:rPr>
          <w:rFonts w:ascii="Times New Roman" w:hAnsi="Times New Roman" w:cs="Times New Roman"/>
        </w:rPr>
        <w:t>. oec.</w:t>
      </w:r>
      <w:r w:rsidR="00D823CA" w:rsidRPr="00197B2B">
        <w:rPr>
          <w:rFonts w:ascii="Times New Roman" w:hAnsi="Times New Roman" w:cs="Times New Roman"/>
        </w:rPr>
        <w:tab/>
      </w:r>
      <w:r w:rsidR="00D823CA" w:rsidRPr="00197B2B">
        <w:rPr>
          <w:rFonts w:ascii="Times New Roman" w:hAnsi="Times New Roman" w:cs="Times New Roman"/>
        </w:rPr>
        <w:tab/>
      </w:r>
      <w:r w:rsidR="00D823CA" w:rsidRPr="00197B2B">
        <w:rPr>
          <w:rFonts w:ascii="Times New Roman" w:hAnsi="Times New Roman" w:cs="Times New Roman"/>
        </w:rPr>
        <w:tab/>
      </w:r>
      <w:r w:rsidR="00D823CA" w:rsidRPr="00197B2B">
        <w:rPr>
          <w:rFonts w:ascii="Times New Roman" w:hAnsi="Times New Roman" w:cs="Times New Roman"/>
        </w:rPr>
        <w:tab/>
      </w:r>
      <w:r w:rsidR="00D823CA" w:rsidRPr="00197B2B">
        <w:rPr>
          <w:rFonts w:ascii="Times New Roman" w:hAnsi="Times New Roman" w:cs="Times New Roman"/>
        </w:rPr>
        <w:tab/>
        <w:t>Radmila Popović, mag. rehab. educ.</w:t>
      </w:r>
    </w:p>
    <w:sectPr w:rsidR="00D823CA" w:rsidSect="00A224B9">
      <w:footerReference w:type="default" r:id="rId11"/>
      <w:pgSz w:w="11906" w:h="16838"/>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70438" w14:textId="77777777" w:rsidR="002E1AC3" w:rsidRDefault="002E1AC3" w:rsidP="009A38F8">
      <w:pPr>
        <w:spacing w:after="0" w:line="240" w:lineRule="auto"/>
      </w:pPr>
      <w:r>
        <w:separator/>
      </w:r>
    </w:p>
  </w:endnote>
  <w:endnote w:type="continuationSeparator" w:id="0">
    <w:p w14:paraId="5142771D" w14:textId="77777777" w:rsidR="002E1AC3" w:rsidRDefault="002E1AC3" w:rsidP="009A3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809121"/>
      <w:docPartObj>
        <w:docPartGallery w:val="Page Numbers (Bottom of Page)"/>
        <w:docPartUnique/>
      </w:docPartObj>
    </w:sdtPr>
    <w:sdtEndPr/>
    <w:sdtContent>
      <w:p w14:paraId="1FC7A0D8" w14:textId="6BB443A9" w:rsidR="007054BF" w:rsidRDefault="00F65DEF">
        <w:pPr>
          <w:pStyle w:val="Podnoje"/>
          <w:jc w:val="right"/>
        </w:pPr>
        <w:r>
          <w:fldChar w:fldCharType="begin"/>
        </w:r>
        <w:r>
          <w:instrText xml:space="preserve"> PAGE   \* MERGEFORMAT </w:instrText>
        </w:r>
        <w:r>
          <w:fldChar w:fldCharType="separate"/>
        </w:r>
        <w:r w:rsidR="00D3736D">
          <w:rPr>
            <w:noProof/>
          </w:rPr>
          <w:t>9</w:t>
        </w:r>
        <w:r>
          <w:rPr>
            <w:noProof/>
          </w:rPr>
          <w:fldChar w:fldCharType="end"/>
        </w:r>
      </w:p>
    </w:sdtContent>
  </w:sdt>
  <w:p w14:paraId="48723325" w14:textId="77777777" w:rsidR="007054BF" w:rsidRDefault="007054B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F8C85" w14:textId="77777777" w:rsidR="002E1AC3" w:rsidRDefault="002E1AC3" w:rsidP="009A38F8">
      <w:pPr>
        <w:spacing w:after="0" w:line="240" w:lineRule="auto"/>
      </w:pPr>
      <w:r>
        <w:separator/>
      </w:r>
    </w:p>
  </w:footnote>
  <w:footnote w:type="continuationSeparator" w:id="0">
    <w:p w14:paraId="1EA58473" w14:textId="77777777" w:rsidR="002E1AC3" w:rsidRDefault="002E1AC3" w:rsidP="009A38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0FAC"/>
    <w:multiLevelType w:val="hybridMultilevel"/>
    <w:tmpl w:val="F8C40388"/>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34C316E"/>
    <w:multiLevelType w:val="hybridMultilevel"/>
    <w:tmpl w:val="A832F394"/>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A2D1F32"/>
    <w:multiLevelType w:val="hybridMultilevel"/>
    <w:tmpl w:val="1520BF72"/>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4ED0652"/>
    <w:multiLevelType w:val="hybridMultilevel"/>
    <w:tmpl w:val="6714CA24"/>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27B632FC"/>
    <w:multiLevelType w:val="hybridMultilevel"/>
    <w:tmpl w:val="442E0340"/>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3C9C5B41"/>
    <w:multiLevelType w:val="hybridMultilevel"/>
    <w:tmpl w:val="58728EE2"/>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41EA68C0"/>
    <w:multiLevelType w:val="hybridMultilevel"/>
    <w:tmpl w:val="608436AC"/>
    <w:lvl w:ilvl="0" w:tplc="068A5AC2">
      <w:numFmt w:val="bullet"/>
      <w:lvlText w:val="-"/>
      <w:lvlJc w:val="left"/>
      <w:pPr>
        <w:ind w:left="405" w:hanging="360"/>
      </w:pPr>
      <w:rPr>
        <w:rFonts w:ascii="Calibri" w:eastAsiaTheme="minorHAnsi" w:hAnsi="Calibri" w:cstheme="minorBidi"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7" w15:restartNumberingAfterBreak="0">
    <w:nsid w:val="483F5BE3"/>
    <w:multiLevelType w:val="multilevel"/>
    <w:tmpl w:val="FC5268A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B4446F2"/>
    <w:multiLevelType w:val="hybridMultilevel"/>
    <w:tmpl w:val="145C84B6"/>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4C7A30A0"/>
    <w:multiLevelType w:val="hybridMultilevel"/>
    <w:tmpl w:val="4B30BDAA"/>
    <w:lvl w:ilvl="0" w:tplc="9EDCFBE0">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09A6863"/>
    <w:multiLevelType w:val="multilevel"/>
    <w:tmpl w:val="FC5268A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539655F7"/>
    <w:multiLevelType w:val="hybridMultilevel"/>
    <w:tmpl w:val="6E66BB38"/>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55544301"/>
    <w:multiLevelType w:val="hybridMultilevel"/>
    <w:tmpl w:val="A7BEA37E"/>
    <w:lvl w:ilvl="0" w:tplc="27068EC6">
      <w:start w:val="1"/>
      <w:numFmt w:val="lowerLetter"/>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3" w15:restartNumberingAfterBreak="0">
    <w:nsid w:val="63C961B2"/>
    <w:multiLevelType w:val="hybridMultilevel"/>
    <w:tmpl w:val="3B2C68EE"/>
    <w:lvl w:ilvl="0" w:tplc="DBA00A30">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72E34E30"/>
    <w:multiLevelType w:val="hybridMultilevel"/>
    <w:tmpl w:val="C7C2D64A"/>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771B102F"/>
    <w:multiLevelType w:val="hybridMultilevel"/>
    <w:tmpl w:val="1BD2B92A"/>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100420149">
    <w:abstractNumId w:val="6"/>
  </w:num>
  <w:num w:numId="2" w16cid:durableId="1371029401">
    <w:abstractNumId w:val="14"/>
  </w:num>
  <w:num w:numId="3" w16cid:durableId="1422723486">
    <w:abstractNumId w:val="7"/>
  </w:num>
  <w:num w:numId="4" w16cid:durableId="1136292326">
    <w:abstractNumId w:val="12"/>
  </w:num>
  <w:num w:numId="5" w16cid:durableId="152725361">
    <w:abstractNumId w:val="10"/>
  </w:num>
  <w:num w:numId="6" w16cid:durableId="113444655">
    <w:abstractNumId w:val="9"/>
  </w:num>
  <w:num w:numId="7" w16cid:durableId="613635279">
    <w:abstractNumId w:val="15"/>
  </w:num>
  <w:num w:numId="8" w16cid:durableId="1313371868">
    <w:abstractNumId w:val="2"/>
  </w:num>
  <w:num w:numId="9" w16cid:durableId="187839535">
    <w:abstractNumId w:val="3"/>
  </w:num>
  <w:num w:numId="10" w16cid:durableId="1783064394">
    <w:abstractNumId w:val="4"/>
  </w:num>
  <w:num w:numId="11" w16cid:durableId="208609398">
    <w:abstractNumId w:val="8"/>
  </w:num>
  <w:num w:numId="12" w16cid:durableId="1372414379">
    <w:abstractNumId w:val="0"/>
  </w:num>
  <w:num w:numId="13" w16cid:durableId="1638607878">
    <w:abstractNumId w:val="5"/>
  </w:num>
  <w:num w:numId="14" w16cid:durableId="1701008632">
    <w:abstractNumId w:val="11"/>
  </w:num>
  <w:num w:numId="15" w16cid:durableId="1469009481">
    <w:abstractNumId w:val="1"/>
  </w:num>
  <w:num w:numId="16" w16cid:durableId="18316014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4DC"/>
    <w:rsid w:val="00001C64"/>
    <w:rsid w:val="00003532"/>
    <w:rsid w:val="00003BA0"/>
    <w:rsid w:val="00003E80"/>
    <w:rsid w:val="000053D6"/>
    <w:rsid w:val="00005791"/>
    <w:rsid w:val="000058B4"/>
    <w:rsid w:val="00011E3C"/>
    <w:rsid w:val="00012486"/>
    <w:rsid w:val="00012C8D"/>
    <w:rsid w:val="00013B4B"/>
    <w:rsid w:val="00013B4F"/>
    <w:rsid w:val="00015739"/>
    <w:rsid w:val="00016FB4"/>
    <w:rsid w:val="00016FE1"/>
    <w:rsid w:val="00017581"/>
    <w:rsid w:val="00017808"/>
    <w:rsid w:val="0002073A"/>
    <w:rsid w:val="000215B5"/>
    <w:rsid w:val="00021BF4"/>
    <w:rsid w:val="000222DE"/>
    <w:rsid w:val="00022562"/>
    <w:rsid w:val="00022C40"/>
    <w:rsid w:val="000233F6"/>
    <w:rsid w:val="0002515A"/>
    <w:rsid w:val="00025CF6"/>
    <w:rsid w:val="00027328"/>
    <w:rsid w:val="0002791C"/>
    <w:rsid w:val="00032221"/>
    <w:rsid w:val="00034088"/>
    <w:rsid w:val="0003569D"/>
    <w:rsid w:val="000438EF"/>
    <w:rsid w:val="0004552C"/>
    <w:rsid w:val="0004649E"/>
    <w:rsid w:val="00057C4D"/>
    <w:rsid w:val="0006168B"/>
    <w:rsid w:val="00062047"/>
    <w:rsid w:val="000655D0"/>
    <w:rsid w:val="00071237"/>
    <w:rsid w:val="00072BFF"/>
    <w:rsid w:val="00076C39"/>
    <w:rsid w:val="00080574"/>
    <w:rsid w:val="00084EB5"/>
    <w:rsid w:val="0008566B"/>
    <w:rsid w:val="0008628F"/>
    <w:rsid w:val="00086FC0"/>
    <w:rsid w:val="000921A0"/>
    <w:rsid w:val="000976B8"/>
    <w:rsid w:val="00097E68"/>
    <w:rsid w:val="000A1BA7"/>
    <w:rsid w:val="000A2184"/>
    <w:rsid w:val="000A2BBE"/>
    <w:rsid w:val="000A340B"/>
    <w:rsid w:val="000A4701"/>
    <w:rsid w:val="000A5712"/>
    <w:rsid w:val="000A781A"/>
    <w:rsid w:val="000C17E1"/>
    <w:rsid w:val="000C3B35"/>
    <w:rsid w:val="000C4756"/>
    <w:rsid w:val="000C4B0D"/>
    <w:rsid w:val="000D08E9"/>
    <w:rsid w:val="000D2C3E"/>
    <w:rsid w:val="000D3F00"/>
    <w:rsid w:val="000D4BCF"/>
    <w:rsid w:val="000D65C0"/>
    <w:rsid w:val="000D6B55"/>
    <w:rsid w:val="000D6F26"/>
    <w:rsid w:val="000E09EC"/>
    <w:rsid w:val="000E2787"/>
    <w:rsid w:val="000E2D3E"/>
    <w:rsid w:val="000E2E0D"/>
    <w:rsid w:val="000E5F4B"/>
    <w:rsid w:val="000E6B41"/>
    <w:rsid w:val="000F03C0"/>
    <w:rsid w:val="000F142F"/>
    <w:rsid w:val="000F286A"/>
    <w:rsid w:val="000F5582"/>
    <w:rsid w:val="000F6C90"/>
    <w:rsid w:val="000F6E2D"/>
    <w:rsid w:val="000F7327"/>
    <w:rsid w:val="000F7E89"/>
    <w:rsid w:val="001007B8"/>
    <w:rsid w:val="00100DEB"/>
    <w:rsid w:val="001019F9"/>
    <w:rsid w:val="001034F3"/>
    <w:rsid w:val="001036FC"/>
    <w:rsid w:val="00113D4D"/>
    <w:rsid w:val="00115242"/>
    <w:rsid w:val="0012470F"/>
    <w:rsid w:val="00125C68"/>
    <w:rsid w:val="00126C57"/>
    <w:rsid w:val="00127ED9"/>
    <w:rsid w:val="0013224A"/>
    <w:rsid w:val="001401D4"/>
    <w:rsid w:val="0014273A"/>
    <w:rsid w:val="00142AA5"/>
    <w:rsid w:val="00144987"/>
    <w:rsid w:val="00145D25"/>
    <w:rsid w:val="0014662F"/>
    <w:rsid w:val="00147527"/>
    <w:rsid w:val="00152A92"/>
    <w:rsid w:val="001549B7"/>
    <w:rsid w:val="00154A96"/>
    <w:rsid w:val="001568DE"/>
    <w:rsid w:val="001573F5"/>
    <w:rsid w:val="00161DDA"/>
    <w:rsid w:val="0016219C"/>
    <w:rsid w:val="0016730B"/>
    <w:rsid w:val="00171C24"/>
    <w:rsid w:val="00171D28"/>
    <w:rsid w:val="0017314D"/>
    <w:rsid w:val="00175F77"/>
    <w:rsid w:val="00180357"/>
    <w:rsid w:val="0018063A"/>
    <w:rsid w:val="00181903"/>
    <w:rsid w:val="00184DCB"/>
    <w:rsid w:val="0018518A"/>
    <w:rsid w:val="00185975"/>
    <w:rsid w:val="00194B06"/>
    <w:rsid w:val="00195817"/>
    <w:rsid w:val="00195F32"/>
    <w:rsid w:val="00197B2B"/>
    <w:rsid w:val="001A00AE"/>
    <w:rsid w:val="001A099A"/>
    <w:rsid w:val="001A0C00"/>
    <w:rsid w:val="001A15E1"/>
    <w:rsid w:val="001B05AD"/>
    <w:rsid w:val="001B0854"/>
    <w:rsid w:val="001B09E7"/>
    <w:rsid w:val="001B1477"/>
    <w:rsid w:val="001B3325"/>
    <w:rsid w:val="001B5083"/>
    <w:rsid w:val="001B6E6E"/>
    <w:rsid w:val="001B76BD"/>
    <w:rsid w:val="001C6850"/>
    <w:rsid w:val="001C7542"/>
    <w:rsid w:val="001D2451"/>
    <w:rsid w:val="001D5182"/>
    <w:rsid w:val="001D541C"/>
    <w:rsid w:val="001D703F"/>
    <w:rsid w:val="001E3F10"/>
    <w:rsid w:val="001E5C2E"/>
    <w:rsid w:val="001E67E3"/>
    <w:rsid w:val="001F1663"/>
    <w:rsid w:val="001F2E64"/>
    <w:rsid w:val="001F46C8"/>
    <w:rsid w:val="001F5176"/>
    <w:rsid w:val="001F62DD"/>
    <w:rsid w:val="001F631F"/>
    <w:rsid w:val="001F6DB8"/>
    <w:rsid w:val="001F76D9"/>
    <w:rsid w:val="00200A2C"/>
    <w:rsid w:val="0020140C"/>
    <w:rsid w:val="002027A2"/>
    <w:rsid w:val="00204A3C"/>
    <w:rsid w:val="00205FCC"/>
    <w:rsid w:val="00212F05"/>
    <w:rsid w:val="00217487"/>
    <w:rsid w:val="00221D64"/>
    <w:rsid w:val="00234985"/>
    <w:rsid w:val="0023793A"/>
    <w:rsid w:val="0024080C"/>
    <w:rsid w:val="00241F06"/>
    <w:rsid w:val="0024230D"/>
    <w:rsid w:val="0024281E"/>
    <w:rsid w:val="00243823"/>
    <w:rsid w:val="00246074"/>
    <w:rsid w:val="00251C33"/>
    <w:rsid w:val="00251DC8"/>
    <w:rsid w:val="00252486"/>
    <w:rsid w:val="00252994"/>
    <w:rsid w:val="00253822"/>
    <w:rsid w:val="00256880"/>
    <w:rsid w:val="002572CB"/>
    <w:rsid w:val="00261C9A"/>
    <w:rsid w:val="00262CEB"/>
    <w:rsid w:val="00263675"/>
    <w:rsid w:val="00264DFF"/>
    <w:rsid w:val="00266D2C"/>
    <w:rsid w:val="002722F1"/>
    <w:rsid w:val="00272631"/>
    <w:rsid w:val="002730A8"/>
    <w:rsid w:val="002735C9"/>
    <w:rsid w:val="00274012"/>
    <w:rsid w:val="002752AD"/>
    <w:rsid w:val="00275A11"/>
    <w:rsid w:val="00280296"/>
    <w:rsid w:val="0028030D"/>
    <w:rsid w:val="00282ADC"/>
    <w:rsid w:val="00282FCD"/>
    <w:rsid w:val="00286602"/>
    <w:rsid w:val="002917CA"/>
    <w:rsid w:val="002921EA"/>
    <w:rsid w:val="0029354D"/>
    <w:rsid w:val="002946E4"/>
    <w:rsid w:val="00295B95"/>
    <w:rsid w:val="002A18E4"/>
    <w:rsid w:val="002A530E"/>
    <w:rsid w:val="002A5D7D"/>
    <w:rsid w:val="002A745D"/>
    <w:rsid w:val="002B142B"/>
    <w:rsid w:val="002B7803"/>
    <w:rsid w:val="002B7C73"/>
    <w:rsid w:val="002C202E"/>
    <w:rsid w:val="002C2647"/>
    <w:rsid w:val="002C3A32"/>
    <w:rsid w:val="002C50D4"/>
    <w:rsid w:val="002C5189"/>
    <w:rsid w:val="002C56C9"/>
    <w:rsid w:val="002C6B6F"/>
    <w:rsid w:val="002D0065"/>
    <w:rsid w:val="002D7B83"/>
    <w:rsid w:val="002D7FAD"/>
    <w:rsid w:val="002E0877"/>
    <w:rsid w:val="002E0F07"/>
    <w:rsid w:val="002E1AC3"/>
    <w:rsid w:val="002E2126"/>
    <w:rsid w:val="002E2CDC"/>
    <w:rsid w:val="002E3D5C"/>
    <w:rsid w:val="002E4B7E"/>
    <w:rsid w:val="002E71DD"/>
    <w:rsid w:val="002E77A4"/>
    <w:rsid w:val="002F1563"/>
    <w:rsid w:val="002F6F30"/>
    <w:rsid w:val="002F7CC2"/>
    <w:rsid w:val="003003A3"/>
    <w:rsid w:val="003005CC"/>
    <w:rsid w:val="00301CD8"/>
    <w:rsid w:val="003051A1"/>
    <w:rsid w:val="00305331"/>
    <w:rsid w:val="003073CE"/>
    <w:rsid w:val="00311693"/>
    <w:rsid w:val="003134AD"/>
    <w:rsid w:val="00314B56"/>
    <w:rsid w:val="00314CF0"/>
    <w:rsid w:val="00315106"/>
    <w:rsid w:val="00317E14"/>
    <w:rsid w:val="00320C79"/>
    <w:rsid w:val="00320FB8"/>
    <w:rsid w:val="00321A42"/>
    <w:rsid w:val="00323543"/>
    <w:rsid w:val="00324751"/>
    <w:rsid w:val="0032576C"/>
    <w:rsid w:val="00325DB8"/>
    <w:rsid w:val="00325F76"/>
    <w:rsid w:val="00327D56"/>
    <w:rsid w:val="00336CE7"/>
    <w:rsid w:val="00337BB1"/>
    <w:rsid w:val="00337C4F"/>
    <w:rsid w:val="003431F9"/>
    <w:rsid w:val="00344484"/>
    <w:rsid w:val="00344A60"/>
    <w:rsid w:val="00345CB9"/>
    <w:rsid w:val="00345D97"/>
    <w:rsid w:val="003470BD"/>
    <w:rsid w:val="00351B74"/>
    <w:rsid w:val="00354EF0"/>
    <w:rsid w:val="003555CF"/>
    <w:rsid w:val="00355EAD"/>
    <w:rsid w:val="0035671C"/>
    <w:rsid w:val="00356B83"/>
    <w:rsid w:val="00357BC3"/>
    <w:rsid w:val="00361847"/>
    <w:rsid w:val="00364132"/>
    <w:rsid w:val="0036535F"/>
    <w:rsid w:val="00366190"/>
    <w:rsid w:val="00367303"/>
    <w:rsid w:val="003704D3"/>
    <w:rsid w:val="00371B7B"/>
    <w:rsid w:val="00375108"/>
    <w:rsid w:val="003769D0"/>
    <w:rsid w:val="00380C89"/>
    <w:rsid w:val="003850B8"/>
    <w:rsid w:val="00386AB1"/>
    <w:rsid w:val="003870E7"/>
    <w:rsid w:val="00387A07"/>
    <w:rsid w:val="00392745"/>
    <w:rsid w:val="00392778"/>
    <w:rsid w:val="0039417A"/>
    <w:rsid w:val="00395AE3"/>
    <w:rsid w:val="003972B5"/>
    <w:rsid w:val="003A0862"/>
    <w:rsid w:val="003A216C"/>
    <w:rsid w:val="003A2397"/>
    <w:rsid w:val="003A3EAC"/>
    <w:rsid w:val="003A552B"/>
    <w:rsid w:val="003B3900"/>
    <w:rsid w:val="003B760D"/>
    <w:rsid w:val="003C1822"/>
    <w:rsid w:val="003C1D5F"/>
    <w:rsid w:val="003C2F1D"/>
    <w:rsid w:val="003C35E6"/>
    <w:rsid w:val="003C55AC"/>
    <w:rsid w:val="003C5C0C"/>
    <w:rsid w:val="003C5C7F"/>
    <w:rsid w:val="003C6B89"/>
    <w:rsid w:val="003C7514"/>
    <w:rsid w:val="003D01ED"/>
    <w:rsid w:val="003D3E9B"/>
    <w:rsid w:val="003D6F12"/>
    <w:rsid w:val="003D7212"/>
    <w:rsid w:val="003D7398"/>
    <w:rsid w:val="003E0037"/>
    <w:rsid w:val="003E4449"/>
    <w:rsid w:val="003E4A8A"/>
    <w:rsid w:val="003E5E0F"/>
    <w:rsid w:val="003F1C41"/>
    <w:rsid w:val="003F276C"/>
    <w:rsid w:val="003F4815"/>
    <w:rsid w:val="003F5909"/>
    <w:rsid w:val="003F7DF6"/>
    <w:rsid w:val="004001BA"/>
    <w:rsid w:val="00400B46"/>
    <w:rsid w:val="00405386"/>
    <w:rsid w:val="00405888"/>
    <w:rsid w:val="004122E7"/>
    <w:rsid w:val="00412428"/>
    <w:rsid w:val="0041398E"/>
    <w:rsid w:val="00414DB2"/>
    <w:rsid w:val="00415927"/>
    <w:rsid w:val="004161A8"/>
    <w:rsid w:val="00417E04"/>
    <w:rsid w:val="004261B2"/>
    <w:rsid w:val="00427E40"/>
    <w:rsid w:val="004314E5"/>
    <w:rsid w:val="0043238A"/>
    <w:rsid w:val="0043354B"/>
    <w:rsid w:val="00434085"/>
    <w:rsid w:val="00436C9B"/>
    <w:rsid w:val="00444A98"/>
    <w:rsid w:val="00446830"/>
    <w:rsid w:val="0044751E"/>
    <w:rsid w:val="00450592"/>
    <w:rsid w:val="004547B7"/>
    <w:rsid w:val="0045510A"/>
    <w:rsid w:val="00456572"/>
    <w:rsid w:val="004565A6"/>
    <w:rsid w:val="00466A25"/>
    <w:rsid w:val="004677BD"/>
    <w:rsid w:val="004757BA"/>
    <w:rsid w:val="00477A38"/>
    <w:rsid w:val="00480164"/>
    <w:rsid w:val="00490BFE"/>
    <w:rsid w:val="00492DD9"/>
    <w:rsid w:val="00494488"/>
    <w:rsid w:val="004A0948"/>
    <w:rsid w:val="004A109B"/>
    <w:rsid w:val="004A152C"/>
    <w:rsid w:val="004A4F63"/>
    <w:rsid w:val="004A5800"/>
    <w:rsid w:val="004A5990"/>
    <w:rsid w:val="004A6748"/>
    <w:rsid w:val="004A7253"/>
    <w:rsid w:val="004B4851"/>
    <w:rsid w:val="004B672D"/>
    <w:rsid w:val="004B694C"/>
    <w:rsid w:val="004C002F"/>
    <w:rsid w:val="004C1F43"/>
    <w:rsid w:val="004C39E4"/>
    <w:rsid w:val="004C6A3F"/>
    <w:rsid w:val="004C7EF2"/>
    <w:rsid w:val="004D4C4B"/>
    <w:rsid w:val="004D5E55"/>
    <w:rsid w:val="004D623E"/>
    <w:rsid w:val="004E16F9"/>
    <w:rsid w:val="004E24A3"/>
    <w:rsid w:val="004F1E49"/>
    <w:rsid w:val="004F3157"/>
    <w:rsid w:val="004F363A"/>
    <w:rsid w:val="00501BC4"/>
    <w:rsid w:val="00506BCF"/>
    <w:rsid w:val="0050732E"/>
    <w:rsid w:val="00510399"/>
    <w:rsid w:val="0051199C"/>
    <w:rsid w:val="0051295D"/>
    <w:rsid w:val="00513BD4"/>
    <w:rsid w:val="00514419"/>
    <w:rsid w:val="005144A3"/>
    <w:rsid w:val="00521E76"/>
    <w:rsid w:val="00521F5A"/>
    <w:rsid w:val="00527056"/>
    <w:rsid w:val="005275D6"/>
    <w:rsid w:val="00530226"/>
    <w:rsid w:val="00530A7B"/>
    <w:rsid w:val="00533612"/>
    <w:rsid w:val="00533CF8"/>
    <w:rsid w:val="005348C8"/>
    <w:rsid w:val="005357E9"/>
    <w:rsid w:val="005375DB"/>
    <w:rsid w:val="0054002E"/>
    <w:rsid w:val="00540129"/>
    <w:rsid w:val="0054141C"/>
    <w:rsid w:val="00542726"/>
    <w:rsid w:val="00543423"/>
    <w:rsid w:val="0054520E"/>
    <w:rsid w:val="00550428"/>
    <w:rsid w:val="00551D26"/>
    <w:rsid w:val="005525AB"/>
    <w:rsid w:val="005559E6"/>
    <w:rsid w:val="00555E5E"/>
    <w:rsid w:val="00556D41"/>
    <w:rsid w:val="00560728"/>
    <w:rsid w:val="00561FE0"/>
    <w:rsid w:val="00562746"/>
    <w:rsid w:val="00562A2F"/>
    <w:rsid w:val="00566157"/>
    <w:rsid w:val="0057162B"/>
    <w:rsid w:val="00575482"/>
    <w:rsid w:val="00577C2B"/>
    <w:rsid w:val="00582A27"/>
    <w:rsid w:val="00585A30"/>
    <w:rsid w:val="00587DC0"/>
    <w:rsid w:val="00591B93"/>
    <w:rsid w:val="00594DFD"/>
    <w:rsid w:val="00595CA8"/>
    <w:rsid w:val="00596412"/>
    <w:rsid w:val="005A2091"/>
    <w:rsid w:val="005A2D20"/>
    <w:rsid w:val="005A390E"/>
    <w:rsid w:val="005A3DFE"/>
    <w:rsid w:val="005B35C4"/>
    <w:rsid w:val="005C0C77"/>
    <w:rsid w:val="005C0D0F"/>
    <w:rsid w:val="005C267C"/>
    <w:rsid w:val="005C4534"/>
    <w:rsid w:val="005C4978"/>
    <w:rsid w:val="005D0252"/>
    <w:rsid w:val="005D239E"/>
    <w:rsid w:val="005D5D47"/>
    <w:rsid w:val="005D7BE4"/>
    <w:rsid w:val="005D7CAC"/>
    <w:rsid w:val="005E2ECC"/>
    <w:rsid w:val="005E4C80"/>
    <w:rsid w:val="005E5667"/>
    <w:rsid w:val="005F0FC2"/>
    <w:rsid w:val="005F1B5A"/>
    <w:rsid w:val="005F24B3"/>
    <w:rsid w:val="005F3BCE"/>
    <w:rsid w:val="0060335A"/>
    <w:rsid w:val="0060465E"/>
    <w:rsid w:val="00605C20"/>
    <w:rsid w:val="00606F72"/>
    <w:rsid w:val="0060707A"/>
    <w:rsid w:val="006070A4"/>
    <w:rsid w:val="00607280"/>
    <w:rsid w:val="00612FBB"/>
    <w:rsid w:val="006152DD"/>
    <w:rsid w:val="00616189"/>
    <w:rsid w:val="00616CD0"/>
    <w:rsid w:val="00616EBB"/>
    <w:rsid w:val="00617C28"/>
    <w:rsid w:val="006232E9"/>
    <w:rsid w:val="00623E51"/>
    <w:rsid w:val="00625107"/>
    <w:rsid w:val="00626F61"/>
    <w:rsid w:val="00630032"/>
    <w:rsid w:val="00633BE0"/>
    <w:rsid w:val="00637621"/>
    <w:rsid w:val="00637BD4"/>
    <w:rsid w:val="00640D91"/>
    <w:rsid w:val="00643F16"/>
    <w:rsid w:val="006444C1"/>
    <w:rsid w:val="00647BA9"/>
    <w:rsid w:val="0065408C"/>
    <w:rsid w:val="00654F88"/>
    <w:rsid w:val="0065570A"/>
    <w:rsid w:val="00660846"/>
    <w:rsid w:val="00660BC3"/>
    <w:rsid w:val="00663664"/>
    <w:rsid w:val="006654CC"/>
    <w:rsid w:val="006666F4"/>
    <w:rsid w:val="006707DC"/>
    <w:rsid w:val="00670C3A"/>
    <w:rsid w:val="00671FE6"/>
    <w:rsid w:val="006734AA"/>
    <w:rsid w:val="006744B7"/>
    <w:rsid w:val="00676989"/>
    <w:rsid w:val="00680066"/>
    <w:rsid w:val="00681D1B"/>
    <w:rsid w:val="006872EF"/>
    <w:rsid w:val="00691C62"/>
    <w:rsid w:val="00694C51"/>
    <w:rsid w:val="00694E35"/>
    <w:rsid w:val="006972AF"/>
    <w:rsid w:val="00697EA9"/>
    <w:rsid w:val="006A2707"/>
    <w:rsid w:val="006A31E4"/>
    <w:rsid w:val="006A7B7B"/>
    <w:rsid w:val="006B0BDB"/>
    <w:rsid w:val="006B1435"/>
    <w:rsid w:val="006B189E"/>
    <w:rsid w:val="006B3ACC"/>
    <w:rsid w:val="006B4DF9"/>
    <w:rsid w:val="006B6390"/>
    <w:rsid w:val="006B6A2C"/>
    <w:rsid w:val="006B7497"/>
    <w:rsid w:val="006B782D"/>
    <w:rsid w:val="006C24BB"/>
    <w:rsid w:val="006C48C3"/>
    <w:rsid w:val="006C5829"/>
    <w:rsid w:val="006D29E7"/>
    <w:rsid w:val="006D48BC"/>
    <w:rsid w:val="006D4B68"/>
    <w:rsid w:val="006D58D8"/>
    <w:rsid w:val="006E37B7"/>
    <w:rsid w:val="006E6C49"/>
    <w:rsid w:val="006F2FB9"/>
    <w:rsid w:val="006F7AAA"/>
    <w:rsid w:val="0070254F"/>
    <w:rsid w:val="00703F66"/>
    <w:rsid w:val="007054BF"/>
    <w:rsid w:val="0070781B"/>
    <w:rsid w:val="00710270"/>
    <w:rsid w:val="00710D5C"/>
    <w:rsid w:val="00712376"/>
    <w:rsid w:val="00712975"/>
    <w:rsid w:val="007133D0"/>
    <w:rsid w:val="00716C83"/>
    <w:rsid w:val="007210E6"/>
    <w:rsid w:val="00721EEF"/>
    <w:rsid w:val="0072412F"/>
    <w:rsid w:val="00725FC6"/>
    <w:rsid w:val="0072662C"/>
    <w:rsid w:val="00733767"/>
    <w:rsid w:val="00733A1A"/>
    <w:rsid w:val="00735E32"/>
    <w:rsid w:val="007364DC"/>
    <w:rsid w:val="00741D69"/>
    <w:rsid w:val="00743186"/>
    <w:rsid w:val="00753CF4"/>
    <w:rsid w:val="00753EA4"/>
    <w:rsid w:val="00756D7A"/>
    <w:rsid w:val="00757D0C"/>
    <w:rsid w:val="00760813"/>
    <w:rsid w:val="007625BD"/>
    <w:rsid w:val="00763006"/>
    <w:rsid w:val="00763E6F"/>
    <w:rsid w:val="007668D2"/>
    <w:rsid w:val="00766C6B"/>
    <w:rsid w:val="007704B6"/>
    <w:rsid w:val="00773364"/>
    <w:rsid w:val="00774EE5"/>
    <w:rsid w:val="007825E7"/>
    <w:rsid w:val="00784C5B"/>
    <w:rsid w:val="00785C13"/>
    <w:rsid w:val="00792198"/>
    <w:rsid w:val="00792A8B"/>
    <w:rsid w:val="007A07F3"/>
    <w:rsid w:val="007A3FAE"/>
    <w:rsid w:val="007A4295"/>
    <w:rsid w:val="007A783D"/>
    <w:rsid w:val="007B1C38"/>
    <w:rsid w:val="007B2C18"/>
    <w:rsid w:val="007B3EF4"/>
    <w:rsid w:val="007B5BC9"/>
    <w:rsid w:val="007B67BF"/>
    <w:rsid w:val="007B74F5"/>
    <w:rsid w:val="007C01CB"/>
    <w:rsid w:val="007C040F"/>
    <w:rsid w:val="007C24C9"/>
    <w:rsid w:val="007C2CE9"/>
    <w:rsid w:val="007C3C57"/>
    <w:rsid w:val="007C4512"/>
    <w:rsid w:val="007C5996"/>
    <w:rsid w:val="007C604A"/>
    <w:rsid w:val="007D38D0"/>
    <w:rsid w:val="007D4335"/>
    <w:rsid w:val="007D4DEB"/>
    <w:rsid w:val="007D53F2"/>
    <w:rsid w:val="007D660C"/>
    <w:rsid w:val="007D7B59"/>
    <w:rsid w:val="007E2331"/>
    <w:rsid w:val="007E3F53"/>
    <w:rsid w:val="007E4A4F"/>
    <w:rsid w:val="007E7278"/>
    <w:rsid w:val="007E783A"/>
    <w:rsid w:val="007F2FC8"/>
    <w:rsid w:val="007F61F3"/>
    <w:rsid w:val="007F6C49"/>
    <w:rsid w:val="007F7329"/>
    <w:rsid w:val="00801082"/>
    <w:rsid w:val="0080129A"/>
    <w:rsid w:val="0080172E"/>
    <w:rsid w:val="0080375B"/>
    <w:rsid w:val="008037C5"/>
    <w:rsid w:val="00804779"/>
    <w:rsid w:val="0081001A"/>
    <w:rsid w:val="00816CE5"/>
    <w:rsid w:val="00823381"/>
    <w:rsid w:val="00826485"/>
    <w:rsid w:val="00830D55"/>
    <w:rsid w:val="00831622"/>
    <w:rsid w:val="00843498"/>
    <w:rsid w:val="00843E38"/>
    <w:rsid w:val="00844099"/>
    <w:rsid w:val="0084545E"/>
    <w:rsid w:val="00845D62"/>
    <w:rsid w:val="00846D69"/>
    <w:rsid w:val="00850160"/>
    <w:rsid w:val="00850886"/>
    <w:rsid w:val="008568FA"/>
    <w:rsid w:val="00860DC2"/>
    <w:rsid w:val="00861833"/>
    <w:rsid w:val="008638E0"/>
    <w:rsid w:val="008703DE"/>
    <w:rsid w:val="00872DB2"/>
    <w:rsid w:val="00873CD5"/>
    <w:rsid w:val="008747A4"/>
    <w:rsid w:val="008764D0"/>
    <w:rsid w:val="008770F0"/>
    <w:rsid w:val="00883802"/>
    <w:rsid w:val="008A20DA"/>
    <w:rsid w:val="008A2C7E"/>
    <w:rsid w:val="008A38B5"/>
    <w:rsid w:val="008A577C"/>
    <w:rsid w:val="008A797E"/>
    <w:rsid w:val="008A7AE2"/>
    <w:rsid w:val="008A7F44"/>
    <w:rsid w:val="008B04F3"/>
    <w:rsid w:val="008B0778"/>
    <w:rsid w:val="008B08E8"/>
    <w:rsid w:val="008B359F"/>
    <w:rsid w:val="008B49EC"/>
    <w:rsid w:val="008B57A8"/>
    <w:rsid w:val="008B6484"/>
    <w:rsid w:val="008B6CE3"/>
    <w:rsid w:val="008C21F4"/>
    <w:rsid w:val="008C77A0"/>
    <w:rsid w:val="008D0930"/>
    <w:rsid w:val="008D6231"/>
    <w:rsid w:val="008D7C4C"/>
    <w:rsid w:val="008E0E5E"/>
    <w:rsid w:val="008E76FC"/>
    <w:rsid w:val="008F30BD"/>
    <w:rsid w:val="008F4CD7"/>
    <w:rsid w:val="008F6D8C"/>
    <w:rsid w:val="00903A04"/>
    <w:rsid w:val="00905899"/>
    <w:rsid w:val="00905C3E"/>
    <w:rsid w:val="009071E5"/>
    <w:rsid w:val="0090727A"/>
    <w:rsid w:val="00910011"/>
    <w:rsid w:val="00910FA0"/>
    <w:rsid w:val="00911012"/>
    <w:rsid w:val="0091264D"/>
    <w:rsid w:val="00913B3D"/>
    <w:rsid w:val="0091409D"/>
    <w:rsid w:val="00914CC1"/>
    <w:rsid w:val="009155CF"/>
    <w:rsid w:val="00915B12"/>
    <w:rsid w:val="00920A93"/>
    <w:rsid w:val="00923D69"/>
    <w:rsid w:val="00923D7B"/>
    <w:rsid w:val="00924132"/>
    <w:rsid w:val="00931C81"/>
    <w:rsid w:val="00932769"/>
    <w:rsid w:val="009358AA"/>
    <w:rsid w:val="00935E46"/>
    <w:rsid w:val="009436FA"/>
    <w:rsid w:val="009438DB"/>
    <w:rsid w:val="00945B63"/>
    <w:rsid w:val="0094749F"/>
    <w:rsid w:val="00952606"/>
    <w:rsid w:val="00955D93"/>
    <w:rsid w:val="00965481"/>
    <w:rsid w:val="009657F6"/>
    <w:rsid w:val="00970D1E"/>
    <w:rsid w:val="009717CC"/>
    <w:rsid w:val="0097252B"/>
    <w:rsid w:val="00982FC5"/>
    <w:rsid w:val="00985AB6"/>
    <w:rsid w:val="009860A4"/>
    <w:rsid w:val="009927CB"/>
    <w:rsid w:val="00995A96"/>
    <w:rsid w:val="00996259"/>
    <w:rsid w:val="00997E32"/>
    <w:rsid w:val="009A1E5B"/>
    <w:rsid w:val="009A2502"/>
    <w:rsid w:val="009A38F8"/>
    <w:rsid w:val="009A42E4"/>
    <w:rsid w:val="009A4AFA"/>
    <w:rsid w:val="009A4BBB"/>
    <w:rsid w:val="009A6F97"/>
    <w:rsid w:val="009B29DA"/>
    <w:rsid w:val="009B2EDE"/>
    <w:rsid w:val="009B30F1"/>
    <w:rsid w:val="009B5810"/>
    <w:rsid w:val="009B7CD6"/>
    <w:rsid w:val="009C36D8"/>
    <w:rsid w:val="009C70F7"/>
    <w:rsid w:val="009D0601"/>
    <w:rsid w:val="009D20EA"/>
    <w:rsid w:val="009D21AD"/>
    <w:rsid w:val="009D320D"/>
    <w:rsid w:val="009D5A63"/>
    <w:rsid w:val="009D7986"/>
    <w:rsid w:val="009D7BDA"/>
    <w:rsid w:val="009E0316"/>
    <w:rsid w:val="009E0C41"/>
    <w:rsid w:val="009E342F"/>
    <w:rsid w:val="009E402F"/>
    <w:rsid w:val="009E4361"/>
    <w:rsid w:val="009E5B84"/>
    <w:rsid w:val="009E5D66"/>
    <w:rsid w:val="009F1F57"/>
    <w:rsid w:val="009F5A9E"/>
    <w:rsid w:val="00A01207"/>
    <w:rsid w:val="00A02AA1"/>
    <w:rsid w:val="00A0634A"/>
    <w:rsid w:val="00A07392"/>
    <w:rsid w:val="00A104BD"/>
    <w:rsid w:val="00A11158"/>
    <w:rsid w:val="00A1115D"/>
    <w:rsid w:val="00A111A4"/>
    <w:rsid w:val="00A123C3"/>
    <w:rsid w:val="00A224B9"/>
    <w:rsid w:val="00A228CE"/>
    <w:rsid w:val="00A23025"/>
    <w:rsid w:val="00A23BD1"/>
    <w:rsid w:val="00A24E34"/>
    <w:rsid w:val="00A31FC8"/>
    <w:rsid w:val="00A32263"/>
    <w:rsid w:val="00A367F9"/>
    <w:rsid w:val="00A373A4"/>
    <w:rsid w:val="00A411FC"/>
    <w:rsid w:val="00A420CC"/>
    <w:rsid w:val="00A4325A"/>
    <w:rsid w:val="00A43E51"/>
    <w:rsid w:val="00A44D39"/>
    <w:rsid w:val="00A456FD"/>
    <w:rsid w:val="00A471B3"/>
    <w:rsid w:val="00A51428"/>
    <w:rsid w:val="00A520D0"/>
    <w:rsid w:val="00A52C8A"/>
    <w:rsid w:val="00A53202"/>
    <w:rsid w:val="00A54F56"/>
    <w:rsid w:val="00A55638"/>
    <w:rsid w:val="00A56A27"/>
    <w:rsid w:val="00A60F73"/>
    <w:rsid w:val="00A61FCB"/>
    <w:rsid w:val="00A66F6B"/>
    <w:rsid w:val="00A70F3A"/>
    <w:rsid w:val="00A723E2"/>
    <w:rsid w:val="00A74C5A"/>
    <w:rsid w:val="00A7535F"/>
    <w:rsid w:val="00A835C7"/>
    <w:rsid w:val="00A85F8A"/>
    <w:rsid w:val="00A86A68"/>
    <w:rsid w:val="00A86ECD"/>
    <w:rsid w:val="00A9116C"/>
    <w:rsid w:val="00A91371"/>
    <w:rsid w:val="00A91B49"/>
    <w:rsid w:val="00A91D71"/>
    <w:rsid w:val="00A92647"/>
    <w:rsid w:val="00A94586"/>
    <w:rsid w:val="00A94A4D"/>
    <w:rsid w:val="00A97ECC"/>
    <w:rsid w:val="00AA0972"/>
    <w:rsid w:val="00AA25CC"/>
    <w:rsid w:val="00AA3B5E"/>
    <w:rsid w:val="00AA7CCC"/>
    <w:rsid w:val="00AB0DC3"/>
    <w:rsid w:val="00AB1C03"/>
    <w:rsid w:val="00AB341B"/>
    <w:rsid w:val="00AB3CCE"/>
    <w:rsid w:val="00AB44B6"/>
    <w:rsid w:val="00AB5067"/>
    <w:rsid w:val="00AB6776"/>
    <w:rsid w:val="00AB75AE"/>
    <w:rsid w:val="00AC1FF8"/>
    <w:rsid w:val="00AC26C4"/>
    <w:rsid w:val="00AC2A70"/>
    <w:rsid w:val="00AC308F"/>
    <w:rsid w:val="00AD3C12"/>
    <w:rsid w:val="00AD5110"/>
    <w:rsid w:val="00AD75F5"/>
    <w:rsid w:val="00AE3865"/>
    <w:rsid w:val="00AE505A"/>
    <w:rsid w:val="00AE5E68"/>
    <w:rsid w:val="00AF3308"/>
    <w:rsid w:val="00B04D7B"/>
    <w:rsid w:val="00B077EA"/>
    <w:rsid w:val="00B07F97"/>
    <w:rsid w:val="00B10C29"/>
    <w:rsid w:val="00B10D30"/>
    <w:rsid w:val="00B130D6"/>
    <w:rsid w:val="00B136DB"/>
    <w:rsid w:val="00B1470B"/>
    <w:rsid w:val="00B14C41"/>
    <w:rsid w:val="00B15202"/>
    <w:rsid w:val="00B17B85"/>
    <w:rsid w:val="00B17C85"/>
    <w:rsid w:val="00B21B1B"/>
    <w:rsid w:val="00B21E5D"/>
    <w:rsid w:val="00B23931"/>
    <w:rsid w:val="00B264D8"/>
    <w:rsid w:val="00B30D6D"/>
    <w:rsid w:val="00B34C0F"/>
    <w:rsid w:val="00B36A5E"/>
    <w:rsid w:val="00B3798E"/>
    <w:rsid w:val="00B40AFD"/>
    <w:rsid w:val="00B4202E"/>
    <w:rsid w:val="00B42BBB"/>
    <w:rsid w:val="00B42DAC"/>
    <w:rsid w:val="00B42E75"/>
    <w:rsid w:val="00B46CCB"/>
    <w:rsid w:val="00B54799"/>
    <w:rsid w:val="00B55B18"/>
    <w:rsid w:val="00B55BA6"/>
    <w:rsid w:val="00B57E73"/>
    <w:rsid w:val="00B60FA5"/>
    <w:rsid w:val="00B62012"/>
    <w:rsid w:val="00B62E18"/>
    <w:rsid w:val="00B64AAC"/>
    <w:rsid w:val="00B66C1E"/>
    <w:rsid w:val="00B670D6"/>
    <w:rsid w:val="00B710DA"/>
    <w:rsid w:val="00B7539B"/>
    <w:rsid w:val="00B77BF4"/>
    <w:rsid w:val="00B8122F"/>
    <w:rsid w:val="00B82C92"/>
    <w:rsid w:val="00B831B4"/>
    <w:rsid w:val="00B84509"/>
    <w:rsid w:val="00B85EA4"/>
    <w:rsid w:val="00B871F3"/>
    <w:rsid w:val="00B87ECC"/>
    <w:rsid w:val="00B90E9F"/>
    <w:rsid w:val="00B924BC"/>
    <w:rsid w:val="00B9331B"/>
    <w:rsid w:val="00B9347A"/>
    <w:rsid w:val="00B94B1D"/>
    <w:rsid w:val="00B965BE"/>
    <w:rsid w:val="00BA1A30"/>
    <w:rsid w:val="00BA1D3A"/>
    <w:rsid w:val="00BA3509"/>
    <w:rsid w:val="00BA3E03"/>
    <w:rsid w:val="00BA477E"/>
    <w:rsid w:val="00BA5E3D"/>
    <w:rsid w:val="00BA6EF6"/>
    <w:rsid w:val="00BB01E7"/>
    <w:rsid w:val="00BB3E12"/>
    <w:rsid w:val="00BC28AD"/>
    <w:rsid w:val="00BC2E37"/>
    <w:rsid w:val="00BC3593"/>
    <w:rsid w:val="00BC3885"/>
    <w:rsid w:val="00BC5A58"/>
    <w:rsid w:val="00BC76BC"/>
    <w:rsid w:val="00BD219F"/>
    <w:rsid w:val="00BD34F3"/>
    <w:rsid w:val="00BD6608"/>
    <w:rsid w:val="00BE0559"/>
    <w:rsid w:val="00BE15A6"/>
    <w:rsid w:val="00BE2C17"/>
    <w:rsid w:val="00BE2D2A"/>
    <w:rsid w:val="00BE4E7A"/>
    <w:rsid w:val="00BE62DF"/>
    <w:rsid w:val="00BE69F4"/>
    <w:rsid w:val="00BE7DBC"/>
    <w:rsid w:val="00BF0FF0"/>
    <w:rsid w:val="00BF2BBB"/>
    <w:rsid w:val="00BF46A2"/>
    <w:rsid w:val="00BF5247"/>
    <w:rsid w:val="00BF5B7D"/>
    <w:rsid w:val="00C060C9"/>
    <w:rsid w:val="00C06ECD"/>
    <w:rsid w:val="00C072E2"/>
    <w:rsid w:val="00C0731F"/>
    <w:rsid w:val="00C107AF"/>
    <w:rsid w:val="00C1762E"/>
    <w:rsid w:val="00C17D8B"/>
    <w:rsid w:val="00C240A4"/>
    <w:rsid w:val="00C2454B"/>
    <w:rsid w:val="00C308A1"/>
    <w:rsid w:val="00C37FAE"/>
    <w:rsid w:val="00C42A29"/>
    <w:rsid w:val="00C469CA"/>
    <w:rsid w:val="00C5036E"/>
    <w:rsid w:val="00C505B4"/>
    <w:rsid w:val="00C5209C"/>
    <w:rsid w:val="00C52377"/>
    <w:rsid w:val="00C53C37"/>
    <w:rsid w:val="00C542D1"/>
    <w:rsid w:val="00C56102"/>
    <w:rsid w:val="00C615B7"/>
    <w:rsid w:val="00C70CE0"/>
    <w:rsid w:val="00C71C94"/>
    <w:rsid w:val="00C7507F"/>
    <w:rsid w:val="00C83585"/>
    <w:rsid w:val="00C864E8"/>
    <w:rsid w:val="00C87B78"/>
    <w:rsid w:val="00C947C5"/>
    <w:rsid w:val="00C95F58"/>
    <w:rsid w:val="00C964EF"/>
    <w:rsid w:val="00C974B6"/>
    <w:rsid w:val="00C976F5"/>
    <w:rsid w:val="00CA0ABB"/>
    <w:rsid w:val="00CA24C2"/>
    <w:rsid w:val="00CA2F76"/>
    <w:rsid w:val="00CA71BC"/>
    <w:rsid w:val="00CB0E8E"/>
    <w:rsid w:val="00CB4161"/>
    <w:rsid w:val="00CC3DB2"/>
    <w:rsid w:val="00CC487F"/>
    <w:rsid w:val="00CC619C"/>
    <w:rsid w:val="00CD0929"/>
    <w:rsid w:val="00CD1B21"/>
    <w:rsid w:val="00CD314C"/>
    <w:rsid w:val="00CD3288"/>
    <w:rsid w:val="00CD5B13"/>
    <w:rsid w:val="00CE0EFF"/>
    <w:rsid w:val="00CE31BF"/>
    <w:rsid w:val="00CE377B"/>
    <w:rsid w:val="00CE438C"/>
    <w:rsid w:val="00CF1B04"/>
    <w:rsid w:val="00CF1E9E"/>
    <w:rsid w:val="00CF3E8F"/>
    <w:rsid w:val="00CF456B"/>
    <w:rsid w:val="00CF541D"/>
    <w:rsid w:val="00D00C83"/>
    <w:rsid w:val="00D00DC2"/>
    <w:rsid w:val="00D01569"/>
    <w:rsid w:val="00D02C06"/>
    <w:rsid w:val="00D04EA7"/>
    <w:rsid w:val="00D06D9C"/>
    <w:rsid w:val="00D06E5D"/>
    <w:rsid w:val="00D07541"/>
    <w:rsid w:val="00D1020B"/>
    <w:rsid w:val="00D13380"/>
    <w:rsid w:val="00D157A7"/>
    <w:rsid w:val="00D16717"/>
    <w:rsid w:val="00D213AC"/>
    <w:rsid w:val="00D22F13"/>
    <w:rsid w:val="00D26C94"/>
    <w:rsid w:val="00D323EA"/>
    <w:rsid w:val="00D3736D"/>
    <w:rsid w:val="00D42382"/>
    <w:rsid w:val="00D439FC"/>
    <w:rsid w:val="00D453F2"/>
    <w:rsid w:val="00D478CA"/>
    <w:rsid w:val="00D51D7C"/>
    <w:rsid w:val="00D51E4D"/>
    <w:rsid w:val="00D52788"/>
    <w:rsid w:val="00D53DAF"/>
    <w:rsid w:val="00D54A35"/>
    <w:rsid w:val="00D570FD"/>
    <w:rsid w:val="00D60234"/>
    <w:rsid w:val="00D607D4"/>
    <w:rsid w:val="00D6143F"/>
    <w:rsid w:val="00D61A5D"/>
    <w:rsid w:val="00D6242D"/>
    <w:rsid w:val="00D62C12"/>
    <w:rsid w:val="00D62E90"/>
    <w:rsid w:val="00D6441B"/>
    <w:rsid w:val="00D6485A"/>
    <w:rsid w:val="00D66DD0"/>
    <w:rsid w:val="00D6739C"/>
    <w:rsid w:val="00D67E0D"/>
    <w:rsid w:val="00D708EE"/>
    <w:rsid w:val="00D77E25"/>
    <w:rsid w:val="00D807F3"/>
    <w:rsid w:val="00D817DE"/>
    <w:rsid w:val="00D81C44"/>
    <w:rsid w:val="00D823CA"/>
    <w:rsid w:val="00D829DF"/>
    <w:rsid w:val="00D84801"/>
    <w:rsid w:val="00D910A6"/>
    <w:rsid w:val="00D91B08"/>
    <w:rsid w:val="00D92B0C"/>
    <w:rsid w:val="00D9305C"/>
    <w:rsid w:val="00D96435"/>
    <w:rsid w:val="00DA50FB"/>
    <w:rsid w:val="00DA6D7E"/>
    <w:rsid w:val="00DA7E05"/>
    <w:rsid w:val="00DB2EA1"/>
    <w:rsid w:val="00DC0470"/>
    <w:rsid w:val="00DC0E6F"/>
    <w:rsid w:val="00DC4B8F"/>
    <w:rsid w:val="00DC5465"/>
    <w:rsid w:val="00DC6721"/>
    <w:rsid w:val="00DD1859"/>
    <w:rsid w:val="00DD224E"/>
    <w:rsid w:val="00DD39DD"/>
    <w:rsid w:val="00DD5019"/>
    <w:rsid w:val="00DE28C6"/>
    <w:rsid w:val="00DE5E15"/>
    <w:rsid w:val="00DF2066"/>
    <w:rsid w:val="00DF303C"/>
    <w:rsid w:val="00DF58A5"/>
    <w:rsid w:val="00DF6804"/>
    <w:rsid w:val="00DF6F23"/>
    <w:rsid w:val="00E00890"/>
    <w:rsid w:val="00E0260E"/>
    <w:rsid w:val="00E02C11"/>
    <w:rsid w:val="00E05F83"/>
    <w:rsid w:val="00E07940"/>
    <w:rsid w:val="00E1160C"/>
    <w:rsid w:val="00E14BF3"/>
    <w:rsid w:val="00E161E6"/>
    <w:rsid w:val="00E17CBC"/>
    <w:rsid w:val="00E22BED"/>
    <w:rsid w:val="00E25B7E"/>
    <w:rsid w:val="00E318BE"/>
    <w:rsid w:val="00E40991"/>
    <w:rsid w:val="00E428D2"/>
    <w:rsid w:val="00E431FF"/>
    <w:rsid w:val="00E467CC"/>
    <w:rsid w:val="00E50326"/>
    <w:rsid w:val="00E518C0"/>
    <w:rsid w:val="00E523F4"/>
    <w:rsid w:val="00E532C6"/>
    <w:rsid w:val="00E56B70"/>
    <w:rsid w:val="00E618AD"/>
    <w:rsid w:val="00E62586"/>
    <w:rsid w:val="00E62A7E"/>
    <w:rsid w:val="00E63307"/>
    <w:rsid w:val="00E65052"/>
    <w:rsid w:val="00E65EFD"/>
    <w:rsid w:val="00E72355"/>
    <w:rsid w:val="00E72502"/>
    <w:rsid w:val="00E76975"/>
    <w:rsid w:val="00E80092"/>
    <w:rsid w:val="00E80CFE"/>
    <w:rsid w:val="00E82E38"/>
    <w:rsid w:val="00E84919"/>
    <w:rsid w:val="00E849CE"/>
    <w:rsid w:val="00E8509D"/>
    <w:rsid w:val="00E86E74"/>
    <w:rsid w:val="00E87393"/>
    <w:rsid w:val="00E92408"/>
    <w:rsid w:val="00E92C23"/>
    <w:rsid w:val="00E971DE"/>
    <w:rsid w:val="00EA17FD"/>
    <w:rsid w:val="00EA35A2"/>
    <w:rsid w:val="00EA3BF3"/>
    <w:rsid w:val="00EA45B0"/>
    <w:rsid w:val="00EA4B7E"/>
    <w:rsid w:val="00EA5F86"/>
    <w:rsid w:val="00EA6209"/>
    <w:rsid w:val="00EA7FFA"/>
    <w:rsid w:val="00EB173A"/>
    <w:rsid w:val="00EB5C56"/>
    <w:rsid w:val="00EC16AA"/>
    <w:rsid w:val="00EC1B94"/>
    <w:rsid w:val="00EC2CE5"/>
    <w:rsid w:val="00EC4E92"/>
    <w:rsid w:val="00EC5855"/>
    <w:rsid w:val="00EC6572"/>
    <w:rsid w:val="00ED0B69"/>
    <w:rsid w:val="00ED23D8"/>
    <w:rsid w:val="00ED25E0"/>
    <w:rsid w:val="00ED2D5B"/>
    <w:rsid w:val="00ED37AC"/>
    <w:rsid w:val="00ED7777"/>
    <w:rsid w:val="00EE0C41"/>
    <w:rsid w:val="00EE15B6"/>
    <w:rsid w:val="00EE195A"/>
    <w:rsid w:val="00EE37F9"/>
    <w:rsid w:val="00EF3A49"/>
    <w:rsid w:val="00EF3FAE"/>
    <w:rsid w:val="00EF5598"/>
    <w:rsid w:val="00F02BB8"/>
    <w:rsid w:val="00F0778F"/>
    <w:rsid w:val="00F1201B"/>
    <w:rsid w:val="00F126EE"/>
    <w:rsid w:val="00F21080"/>
    <w:rsid w:val="00F26151"/>
    <w:rsid w:val="00F26154"/>
    <w:rsid w:val="00F26338"/>
    <w:rsid w:val="00F370B1"/>
    <w:rsid w:val="00F375C7"/>
    <w:rsid w:val="00F40257"/>
    <w:rsid w:val="00F40F1A"/>
    <w:rsid w:val="00F47B74"/>
    <w:rsid w:val="00F5058F"/>
    <w:rsid w:val="00F52D5A"/>
    <w:rsid w:val="00F5317A"/>
    <w:rsid w:val="00F554A2"/>
    <w:rsid w:val="00F555EF"/>
    <w:rsid w:val="00F56258"/>
    <w:rsid w:val="00F57091"/>
    <w:rsid w:val="00F61419"/>
    <w:rsid w:val="00F643B4"/>
    <w:rsid w:val="00F644EE"/>
    <w:rsid w:val="00F65DEF"/>
    <w:rsid w:val="00F67D2C"/>
    <w:rsid w:val="00F7151F"/>
    <w:rsid w:val="00F720F6"/>
    <w:rsid w:val="00F7364C"/>
    <w:rsid w:val="00F7718D"/>
    <w:rsid w:val="00F83561"/>
    <w:rsid w:val="00F83ABA"/>
    <w:rsid w:val="00F83D91"/>
    <w:rsid w:val="00F86B05"/>
    <w:rsid w:val="00F87859"/>
    <w:rsid w:val="00F90FB9"/>
    <w:rsid w:val="00F92FFA"/>
    <w:rsid w:val="00F959A6"/>
    <w:rsid w:val="00FA241E"/>
    <w:rsid w:val="00FA2F4F"/>
    <w:rsid w:val="00FA61E9"/>
    <w:rsid w:val="00FA751A"/>
    <w:rsid w:val="00FB5EE0"/>
    <w:rsid w:val="00FC04B6"/>
    <w:rsid w:val="00FC0A75"/>
    <w:rsid w:val="00FC10EA"/>
    <w:rsid w:val="00FC3EB0"/>
    <w:rsid w:val="00FC5F8F"/>
    <w:rsid w:val="00FC7305"/>
    <w:rsid w:val="00FC7FCA"/>
    <w:rsid w:val="00FD0719"/>
    <w:rsid w:val="00FD4374"/>
    <w:rsid w:val="00FE0AD5"/>
    <w:rsid w:val="00FE0C47"/>
    <w:rsid w:val="00FE3697"/>
    <w:rsid w:val="00FE39A8"/>
    <w:rsid w:val="00FE3B3D"/>
    <w:rsid w:val="00FE46AD"/>
    <w:rsid w:val="00FE5C9E"/>
    <w:rsid w:val="00FE6CE1"/>
    <w:rsid w:val="00FF0753"/>
    <w:rsid w:val="00FF11DF"/>
    <w:rsid w:val="00FF445B"/>
    <w:rsid w:val="00FF67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4E92D"/>
  <w15:docId w15:val="{778DAB62-62DA-4DEB-AE8F-A2B7C45E4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38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52788"/>
    <w:pPr>
      <w:ind w:left="720"/>
      <w:contextualSpacing/>
    </w:pPr>
  </w:style>
  <w:style w:type="paragraph" w:styleId="Zaglavlje">
    <w:name w:val="header"/>
    <w:basedOn w:val="Normal"/>
    <w:link w:val="ZaglavljeChar"/>
    <w:uiPriority w:val="99"/>
    <w:semiHidden/>
    <w:unhideWhenUsed/>
    <w:rsid w:val="009A38F8"/>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9A38F8"/>
  </w:style>
  <w:style w:type="paragraph" w:styleId="Podnoje">
    <w:name w:val="footer"/>
    <w:basedOn w:val="Normal"/>
    <w:link w:val="PodnojeChar"/>
    <w:uiPriority w:val="99"/>
    <w:unhideWhenUsed/>
    <w:rsid w:val="009A38F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A38F8"/>
  </w:style>
  <w:style w:type="paragraph" w:styleId="Tekstbalonia">
    <w:name w:val="Balloon Text"/>
    <w:basedOn w:val="Normal"/>
    <w:link w:val="TekstbaloniaChar"/>
    <w:uiPriority w:val="99"/>
    <w:semiHidden/>
    <w:unhideWhenUsed/>
    <w:rsid w:val="00970D1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70D1E"/>
    <w:rPr>
      <w:rFonts w:ascii="Segoe UI" w:hAnsi="Segoe UI" w:cs="Segoe UI"/>
      <w:sz w:val="18"/>
      <w:szCs w:val="18"/>
    </w:rPr>
  </w:style>
  <w:style w:type="character" w:styleId="Hiperveza">
    <w:name w:val="Hyperlink"/>
    <w:basedOn w:val="Zadanifontodlomka"/>
    <w:uiPriority w:val="99"/>
    <w:unhideWhenUsed/>
    <w:rsid w:val="00185975"/>
    <w:rPr>
      <w:color w:val="0000FF" w:themeColor="hyperlink"/>
      <w:u w:val="single"/>
    </w:rPr>
  </w:style>
  <w:style w:type="character" w:styleId="Nerijeenospominjanje">
    <w:name w:val="Unresolved Mention"/>
    <w:basedOn w:val="Zadanifontodlomka"/>
    <w:uiPriority w:val="99"/>
    <w:semiHidden/>
    <w:unhideWhenUsed/>
    <w:rsid w:val="00185975"/>
    <w:rPr>
      <w:color w:val="605E5C"/>
      <w:shd w:val="clear" w:color="auto" w:fill="E1DFDD"/>
    </w:rPr>
  </w:style>
  <w:style w:type="table" w:styleId="Reetkatablice">
    <w:name w:val="Table Grid"/>
    <w:basedOn w:val="Obinatablica"/>
    <w:uiPriority w:val="39"/>
    <w:rsid w:val="0018597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33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cms.htm?id=47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zakon.hr/cms.htm?id=479" TargetMode="External"/><Relationship Id="rId4" Type="http://schemas.openxmlformats.org/officeDocument/2006/relationships/settings" Target="settings.xml"/><Relationship Id="rId9" Type="http://schemas.openxmlformats.org/officeDocument/2006/relationships/hyperlink" Target="http://www.zakon.hr/cms.htm?id=478"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4B8D4E-FA87-4AC4-82C0-9FC988D1F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4689</Words>
  <Characters>26731</Characters>
  <Application>Microsoft Office Word</Application>
  <DocSecurity>0</DocSecurity>
  <Lines>222</Lines>
  <Paragraphs>62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Silvija Škutin</cp:lastModifiedBy>
  <cp:revision>2</cp:revision>
  <cp:lastPrinted>2025-11-21T11:03:00Z</cp:lastPrinted>
  <dcterms:created xsi:type="dcterms:W3CDTF">2025-12-08T11:37:00Z</dcterms:created>
  <dcterms:modified xsi:type="dcterms:W3CDTF">2025-12-08T11:37:00Z</dcterms:modified>
</cp:coreProperties>
</file>